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FC5343" w14:textId="77777777" w:rsidR="00A16064" w:rsidRPr="001D37A9" w:rsidRDefault="007961FF" w:rsidP="00A16064">
      <w:pPr>
        <w:jc w:val="right"/>
        <w:rPr>
          <w:b/>
          <w:color w:val="000000" w:themeColor="text1"/>
        </w:rPr>
      </w:pPr>
      <w:bookmarkStart w:id="0" w:name="_GoBack"/>
      <w:bookmarkEnd w:id="0"/>
      <w:r w:rsidRPr="001D37A9">
        <w:rPr>
          <w:b/>
          <w:color w:val="000000" w:themeColor="text1"/>
        </w:rPr>
        <w:t>Изменение №2 к СП 288.1325800</w:t>
      </w:r>
      <w:r w:rsidR="00A16064" w:rsidRPr="001D37A9">
        <w:rPr>
          <w:b/>
          <w:color w:val="000000" w:themeColor="text1"/>
        </w:rPr>
        <w:t>.</w:t>
      </w:r>
      <w:r w:rsidRPr="001D37A9">
        <w:rPr>
          <w:b/>
          <w:color w:val="000000" w:themeColor="text1"/>
        </w:rPr>
        <w:t>2016</w:t>
      </w:r>
    </w:p>
    <w:p w14:paraId="5B12F90B" w14:textId="77777777" w:rsidR="00A16064" w:rsidRPr="001D37A9" w:rsidRDefault="00A16064" w:rsidP="00A16064">
      <w:pPr>
        <w:jc w:val="right"/>
        <w:rPr>
          <w:b/>
          <w:color w:val="000000" w:themeColor="text1"/>
        </w:rPr>
      </w:pPr>
    </w:p>
    <w:p w14:paraId="01E914AF" w14:textId="77777777" w:rsidR="007961FF" w:rsidRPr="001D37A9" w:rsidRDefault="007961FF" w:rsidP="00A16064">
      <w:pPr>
        <w:jc w:val="right"/>
        <w:rPr>
          <w:b/>
          <w:color w:val="000000" w:themeColor="text1"/>
        </w:rPr>
      </w:pPr>
      <w:r w:rsidRPr="001D37A9">
        <w:rPr>
          <w:b/>
          <w:color w:val="000000" w:themeColor="text1"/>
        </w:rPr>
        <w:t>ОКС 93.080, 93.100, 93.110</w:t>
      </w:r>
    </w:p>
    <w:p w14:paraId="65CB3073" w14:textId="77777777" w:rsidR="00A16064" w:rsidRPr="001D37A9" w:rsidRDefault="00A16064" w:rsidP="00A16064">
      <w:pPr>
        <w:rPr>
          <w:b/>
          <w:color w:val="000000" w:themeColor="text1"/>
        </w:rPr>
      </w:pPr>
    </w:p>
    <w:p w14:paraId="3F0E926F" w14:textId="77777777" w:rsidR="00697769" w:rsidRPr="001D37A9" w:rsidRDefault="007961FF" w:rsidP="00A16064">
      <w:pPr>
        <w:pStyle w:val="ac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D37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Изменение №2 к СП 288.1325800</w:t>
      </w:r>
      <w:r w:rsidR="00A16064" w:rsidRPr="001D37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1D37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2016</w:t>
      </w:r>
      <w:r w:rsidR="00A16064" w:rsidRPr="001D37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697769" w:rsidRPr="001D37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«Дороги лесные.</w:t>
      </w:r>
      <w:r w:rsidR="00A16064" w:rsidRPr="001D37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697769" w:rsidRPr="001D37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Правила проектирования и строительства»</w:t>
      </w:r>
    </w:p>
    <w:p w14:paraId="2D1470F6" w14:textId="77777777" w:rsidR="00697769" w:rsidRPr="001D37A9" w:rsidRDefault="00697769" w:rsidP="00697769">
      <w:pPr>
        <w:jc w:val="center"/>
        <w:rPr>
          <w:b/>
          <w:color w:val="000000" w:themeColor="text1"/>
        </w:rPr>
      </w:pPr>
    </w:p>
    <w:p w14:paraId="043E4F88" w14:textId="77777777" w:rsidR="00A16064" w:rsidRPr="001D37A9" w:rsidRDefault="00A16064" w:rsidP="00A16064">
      <w:pPr>
        <w:pStyle w:val="ac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37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Утверждено и введено в действие</w:t>
      </w:r>
      <w:r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приказом Министерства строительства и жилищно-коммунального хозяйства Российской Федерации (Минстрой России) от________________________ № ____________</w:t>
      </w:r>
    </w:p>
    <w:p w14:paraId="657DD6CA" w14:textId="77777777" w:rsidR="00A16064" w:rsidRPr="001D37A9" w:rsidRDefault="00A16064" w:rsidP="00A16064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7A6010A" w14:textId="77777777" w:rsidR="00A16064" w:rsidRPr="001D37A9" w:rsidRDefault="00A16064" w:rsidP="00A16064">
      <w:pPr>
        <w:pStyle w:val="ac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D37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введения _____________</w:t>
      </w:r>
    </w:p>
    <w:p w14:paraId="2682A790" w14:textId="77777777" w:rsidR="00A16064" w:rsidRPr="001D37A9" w:rsidRDefault="00A16064" w:rsidP="00490678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D37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Введение</w:t>
      </w:r>
    </w:p>
    <w:p w14:paraId="7D630B5C" w14:textId="77777777" w:rsidR="00A16064" w:rsidRPr="001D37A9" w:rsidRDefault="00A16064" w:rsidP="00490678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четвертым абзацем в следующей редакции:</w:t>
      </w:r>
    </w:p>
    <w:p w14:paraId="5BB7D6A2" w14:textId="77777777" w:rsidR="00A16064" w:rsidRPr="001D37A9" w:rsidRDefault="00A16064" w:rsidP="00490678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«Изменение № 2 к настоящему своду правил разработано авторским коллективом АО «ЦНИИПромзданий» (</w:t>
      </w:r>
      <w:r w:rsidR="00786293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канд.техн.наук Н.Г. Келасьев</w:t>
      </w:r>
      <w:r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ЗАО «ПРОМТРАНСНИИПРОЕКТ» (д-р техн. Наук </w:t>
      </w:r>
      <w:r w:rsidRPr="001D37A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Л.А. Андреева</w:t>
      </w:r>
      <w:r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канд. техн. наук </w:t>
      </w:r>
      <w:r w:rsidRPr="001D37A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А.Г. Колчанов</w:t>
      </w:r>
      <w:r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)», ОО «Российская академия транспорта (И.П. Потапов).</w:t>
      </w:r>
    </w:p>
    <w:p w14:paraId="36B1FBC3" w14:textId="77777777" w:rsidR="00A16064" w:rsidRPr="001D37A9" w:rsidRDefault="00A16064" w:rsidP="00A16064">
      <w:pPr>
        <w:pStyle w:val="ac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144BCB" w14:textId="77777777" w:rsidR="005E21C6" w:rsidRPr="001D37A9" w:rsidRDefault="005E21C6" w:rsidP="00490678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D37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 Нормативные ссылки</w:t>
      </w:r>
    </w:p>
    <w:p w14:paraId="56AC906C" w14:textId="428F3D6D" w:rsidR="007961FF" w:rsidRPr="001D37A9" w:rsidRDefault="00D01FFE" w:rsidP="00490678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</w:t>
      </w:r>
      <w:r w:rsidR="00DD239A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нормативной ссылкой в следующей редакции</w:t>
      </w:r>
      <w:r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CA2BB8E" w14:textId="1394EC2C" w:rsidR="00DD239A" w:rsidRPr="001D37A9" w:rsidRDefault="00DD239A" w:rsidP="00490678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01FFE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 461.1325800.2019 </w:t>
      </w:r>
      <w:proofErr w:type="spellStart"/>
      <w:r w:rsidR="00D01FFE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Биопереходы</w:t>
      </w:r>
      <w:proofErr w:type="spellEnd"/>
      <w:r w:rsidR="00D01FFE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объектах транспортной инфраструктуры. Правила проектирования</w:t>
      </w:r>
      <w:r w:rsidR="00A16064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A8ABF60" w14:textId="66F59DAC" w:rsidR="00D01FFE" w:rsidRPr="001D37A9" w:rsidRDefault="00D01FFE" w:rsidP="00490678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Заменить </w:t>
      </w:r>
      <w:r w:rsidR="00DD239A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нормативные </w:t>
      </w:r>
      <w:r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ссылк</w:t>
      </w:r>
      <w:r w:rsidR="00DD239A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27DC8292" w14:textId="6A8325BA" w:rsidR="00D01FFE" w:rsidRPr="001D37A9" w:rsidRDefault="00DD239A" w:rsidP="00490678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01FFE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 8.13130.2009 </w:t>
      </w:r>
      <w:r w:rsidR="00A16064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01FFE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Системы противопожарной защиты. Источники наружного противопожарного водоснабжения. Требования пожарной безопасности</w:t>
      </w:r>
      <w:r w:rsidR="00A16064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D01FFE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</w:t>
      </w:r>
      <w:r w:rsidR="00A16064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D01FFE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зменением № 1)</w:t>
      </w:r>
      <w:r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A16064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1FFE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A16064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01FFE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 8.13130.2020 </w:t>
      </w:r>
      <w:r w:rsidR="00A16064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01FFE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Системы противопожарной защиты. Наружное противопожарное водоснабжение. Требования пожарной безопасности</w:t>
      </w:r>
      <w:r w:rsidR="00A16064" w:rsidRPr="0003579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97517D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B771F1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44B2E28" w14:textId="3BFC4089" w:rsidR="000E1683" w:rsidRPr="001D37A9" w:rsidRDefault="000E1683" w:rsidP="00490678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47FF">
        <w:rPr>
          <w:rFonts w:ascii="Times New Roman" w:hAnsi="Times New Roman" w:cs="Times New Roman"/>
          <w:color w:val="000000" w:themeColor="text1"/>
          <w:sz w:val="28"/>
          <w:szCs w:val="28"/>
        </w:rPr>
        <w:t>«СП 34.13330.2012 «СНиП 2.05.02-85* Автомобильные дороги» на СП 34.13330.2021 «СНиП 2.05.02-85* Автомобильные дороги»».</w:t>
      </w:r>
    </w:p>
    <w:p w14:paraId="5189D376" w14:textId="6A1CD08F" w:rsidR="00B771F1" w:rsidRPr="001D37A9" w:rsidRDefault="0097517D" w:rsidP="00490678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01FFE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СанПин 2.1.7.1322–03 </w:t>
      </w:r>
      <w:r w:rsidR="00A16064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01FFE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Гигиенические требования к размещению и обезвреживанию отходов производства и потреблени</w:t>
      </w:r>
      <w:r w:rsidR="00D01FFE" w:rsidRPr="0003579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A16064" w:rsidRPr="0003579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03579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A16064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1FFE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771F1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</w:t>
      </w:r>
      <w:r w:rsidR="00B771F1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</w:t>
      </w:r>
      <w:r w:rsidRPr="0003579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125E8" w:rsidRPr="000357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F822717" w14:textId="77777777" w:rsidR="00490678" w:rsidRPr="001D37A9" w:rsidRDefault="00490678" w:rsidP="00490678">
      <w:pPr>
        <w:pStyle w:val="ac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22734D" w14:textId="77777777" w:rsidR="00B771F1" w:rsidRPr="001D37A9" w:rsidRDefault="00B771F1" w:rsidP="00490678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D37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 Термины и определения</w:t>
      </w:r>
    </w:p>
    <w:p w14:paraId="57AE118F" w14:textId="078ACE50" w:rsidR="00A7546B" w:rsidRPr="001D37A9" w:rsidRDefault="00B771F1" w:rsidP="00490678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Дополнить </w:t>
      </w:r>
      <w:r w:rsidR="00AF4F37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термином в следующей редакции</w:t>
      </w:r>
      <w:r w:rsidR="007125E8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4BE48AD1" w14:textId="16505A45" w:rsidR="00B771F1" w:rsidRDefault="007125E8" w:rsidP="00490678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37A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B771F1" w:rsidRPr="001D37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3.2 Пересеченная местность</w:t>
      </w:r>
      <w:r w:rsidR="00B771F1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A16064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71F1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Рельеф, прорезанный часто чередующимися глубокими долинами, с разницей отметок долин и водоразделов более 50 м на расстоянии не свыше 0,5 км, с боковыми глубокими балками и оврагами, с неустойчивыми склонами</w:t>
      </w:r>
      <w:r w:rsidR="00A16064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B5DBA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19B41577" w14:textId="5C798887" w:rsidR="00A030A6" w:rsidRPr="00A030A6" w:rsidRDefault="00A030A6" w:rsidP="00A030A6">
      <w:pPr>
        <w:spacing w:line="360" w:lineRule="auto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030A6">
        <w:rPr>
          <w:b/>
          <w:bCs/>
          <w:color w:val="000000" w:themeColor="text1"/>
          <w:sz w:val="28"/>
          <w:szCs w:val="28"/>
        </w:rPr>
        <w:t>«3.3 Нижний склад: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Pr="00A030A6">
        <w:rPr>
          <w:rFonts w:eastAsiaTheme="minorHAnsi"/>
          <w:color w:val="000000" w:themeColor="text1"/>
          <w:sz w:val="28"/>
          <w:szCs w:val="28"/>
          <w:lang w:eastAsia="en-US"/>
        </w:rPr>
        <w:t>Производственное подразделение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A030A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лесозаготовительного предприятия, расположенное в пункте примыкания лесовозной дороги к путям общего пользования и осуществляющее приемку деревьев, хлыстов и сортиментов, первичную обработку круглых лесоматериалов, временное хранение и отгрузку лесоматериалов потребителям или подготовку их к лесосплаву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14:paraId="19AE5509" w14:textId="77777777" w:rsidR="00D01FFE" w:rsidRPr="001D37A9" w:rsidRDefault="00D01FFE" w:rsidP="00A030A6">
      <w:pPr>
        <w:pStyle w:val="ac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00FD54" w14:textId="77777777" w:rsidR="00A16064" w:rsidRPr="001D37A9" w:rsidRDefault="00A16064" w:rsidP="00490678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D37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 Классификация и категория лесных дорог</w:t>
      </w:r>
    </w:p>
    <w:p w14:paraId="51036F28" w14:textId="437B298B" w:rsidR="00D01FFE" w:rsidRPr="001D37A9" w:rsidRDefault="00BD3E13" w:rsidP="00BD3E13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Пункт 4.5. Т</w:t>
      </w:r>
      <w:r w:rsidR="00013AF7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аблиц</w:t>
      </w:r>
      <w:r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13AF7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4.1.</w:t>
      </w:r>
      <w:r w:rsidR="00323303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Второй </w:t>
      </w:r>
      <w:r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столбец</w:t>
      </w:r>
      <w:r w:rsidR="00323303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3303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вторая</w:t>
      </w:r>
      <w:r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строка. Заменить</w:t>
      </w:r>
      <w:r w:rsidR="00013AF7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</w:t>
      </w:r>
      <w:r w:rsidR="00A16064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40BAC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013AF7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«до 0,7» на «</w:t>
      </w:r>
      <w:r w:rsidR="007C7E59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и выше</w:t>
      </w:r>
      <w:r w:rsidR="00013AF7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C7E59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76D7C2E" w14:textId="73198855" w:rsidR="00323303" w:rsidRPr="001D37A9" w:rsidRDefault="00323303" w:rsidP="00490678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 4.5. </w:t>
      </w:r>
      <w:r w:rsidR="00BD3E13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Примечани</w:t>
      </w:r>
      <w:r w:rsidR="00BD3E13" w:rsidRPr="001D37A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Pr="001D37A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 Таблице 4.1</w:t>
      </w:r>
      <w:r w:rsidR="00F82680" w:rsidRPr="001D37A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BD3E13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2680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D3E13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зложить в </w:t>
      </w:r>
      <w:r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новой</w:t>
      </w:r>
      <w:r w:rsidR="00BD3E13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редакции</w:t>
      </w:r>
      <w:r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7C7E59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BCC441A" w14:textId="3A0893B7" w:rsidR="007C7E59" w:rsidRPr="001D37A9" w:rsidRDefault="007C7E59" w:rsidP="00490678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A76249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 р и м е ч а н и е – </w:t>
      </w:r>
      <w:r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Интенсивность движения зависит от типа применяемого автомобиля и грузооборота</w:t>
      </w:r>
      <w:r w:rsidR="00A76249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BD3E13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65D4282" w14:textId="77777777" w:rsidR="007C7E59" w:rsidRPr="001D37A9" w:rsidRDefault="007C7E59" w:rsidP="00490678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Пункт 4.6</w:t>
      </w:r>
      <w:r w:rsidR="004A01F7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. И</w:t>
      </w:r>
      <w:r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сключить</w:t>
      </w:r>
      <w:r w:rsidR="00490678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2CD3D62" w14:textId="77777777" w:rsidR="00490678" w:rsidRPr="001D37A9" w:rsidRDefault="00490678" w:rsidP="005E21C6">
      <w:pPr>
        <w:rPr>
          <w:color w:val="000000" w:themeColor="text1"/>
        </w:rPr>
      </w:pPr>
    </w:p>
    <w:p w14:paraId="06B8AF5F" w14:textId="77777777" w:rsidR="00490678" w:rsidRPr="001D37A9" w:rsidRDefault="00490678" w:rsidP="00490678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D37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 Основные указания по проектированию лесных дорог</w:t>
      </w:r>
    </w:p>
    <w:p w14:paraId="762C9006" w14:textId="35902AB4" w:rsidR="002C1775" w:rsidRPr="001D37A9" w:rsidRDefault="002C1775" w:rsidP="00DE24CB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Пункт 5.1.1</w:t>
      </w:r>
      <w:r w:rsidR="00F82680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</w:t>
      </w:r>
      <w:r w:rsidR="00840BAC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а:</w:t>
      </w:r>
      <w:r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неистощительного</w:t>
      </w:r>
      <w:proofErr w:type="spellEnd"/>
      <w:r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» на «стабильного по объемам»</w:t>
      </w:r>
      <w:r w:rsidR="00490678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69E1F15" w14:textId="77777777" w:rsidR="002C1775" w:rsidRPr="001D37A9" w:rsidRDefault="002C1775" w:rsidP="00DE24CB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Пункт 5.1.4</w:t>
      </w:r>
      <w:r w:rsidR="00F82680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Исключить слова «по СанПи</w:t>
      </w:r>
      <w:r w:rsidR="0019150A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2.1.5.980.»</w:t>
      </w:r>
      <w:r w:rsidR="00490678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B1B277F" w14:textId="00FD19DB" w:rsidR="002C1775" w:rsidRPr="001D37A9" w:rsidRDefault="002C1775" w:rsidP="00DE24CB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Пункт 5.1.6</w:t>
      </w:r>
      <w:r w:rsidR="00F82680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</w:t>
      </w:r>
      <w:r w:rsidR="0031202A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слова</w:t>
      </w:r>
      <w:r w:rsidR="00840BAC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31202A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«в рубку» на «для освоения»</w:t>
      </w:r>
      <w:r w:rsidR="00490678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BC6F5D2" w14:textId="76C2FEC0" w:rsidR="0031202A" w:rsidRPr="001D37A9" w:rsidRDefault="0031202A" w:rsidP="00DE24CB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Пункт 5.1.6 Второй абзац. Заменить слово «рубки» на «заготовк</w:t>
      </w:r>
      <w:r w:rsidR="00A76249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90678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AD16C75" w14:textId="5DF9A3B0" w:rsidR="00EF7FA2" w:rsidRPr="001D37A9" w:rsidRDefault="00EF7FA2" w:rsidP="00DE24CB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Пункт 5.1.6</w:t>
      </w:r>
      <w:r w:rsidR="00F82680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Третий абзац. Вторая строка. Заменить слова</w:t>
      </w:r>
      <w:r w:rsidR="00840BAC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«в</w:t>
      </w:r>
      <w:r w:rsidR="00490678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рубку» на «заготовки»</w:t>
      </w:r>
      <w:r w:rsidR="00490678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F3A7F05" w14:textId="4D0984A2" w:rsidR="00EF7FA2" w:rsidRPr="001D37A9" w:rsidRDefault="00EF7FA2" w:rsidP="00DE24CB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Пункт 5.1.6</w:t>
      </w:r>
      <w:r w:rsidR="00F82680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Третий абзац.  Заменить слова</w:t>
      </w:r>
      <w:r w:rsidR="00840BAC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«рубку» на «заготовку»</w:t>
      </w:r>
      <w:r w:rsidR="0040092B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227DDB3" w14:textId="31B3F0E8" w:rsidR="00EF7FA2" w:rsidRPr="001D37A9" w:rsidRDefault="003A19C4" w:rsidP="00DE24CB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Пункт 5.2.20</w:t>
      </w:r>
      <w:r w:rsidR="00F82680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Первый абзац. Заменить слова</w:t>
      </w:r>
      <w:r w:rsidR="00840BAC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«I-ЛХ–II-ЛХ» на «</w:t>
      </w:r>
      <w:proofErr w:type="spellStart"/>
      <w:r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IV</w:t>
      </w:r>
      <w:r w:rsidRPr="001D37A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л</w:t>
      </w:r>
      <w:proofErr w:type="spellEnd"/>
      <w:r w:rsidRPr="001D37A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.</w:t>
      </w:r>
      <w:r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0092B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E70F1AC" w14:textId="697BED38" w:rsidR="003A19C4" w:rsidRPr="001D37A9" w:rsidRDefault="003A19C4" w:rsidP="00DE24CB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Пункт 5.2.20 Второй абзац. Третья строка. За</w:t>
      </w:r>
      <w:r w:rsidR="00840BAC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менить слова: </w:t>
      </w:r>
      <w:r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лесокультурных</w:t>
      </w:r>
      <w:proofErr w:type="spellEnd"/>
      <w:r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» на «по посадке или посеву лесных насаждений».</w:t>
      </w:r>
    </w:p>
    <w:p w14:paraId="0DF41E91" w14:textId="77777777" w:rsidR="00806717" w:rsidRPr="001D37A9" w:rsidRDefault="00806717" w:rsidP="00DE24CB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Пункт 5.4.1</w:t>
      </w:r>
      <w:r w:rsidR="0040092B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Третий абзац</w:t>
      </w:r>
      <w:r w:rsidR="00F82680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2680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сключить</w:t>
      </w:r>
      <w:r w:rsidR="0040092B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945544D" w14:textId="77777777" w:rsidR="0056061D" w:rsidRPr="001D37A9" w:rsidRDefault="00806717" w:rsidP="00DE24CB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 5.4.2 </w:t>
      </w:r>
      <w:r w:rsidR="007125E8"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новой редакции:</w:t>
      </w:r>
    </w:p>
    <w:p w14:paraId="23BFED95" w14:textId="77777777" w:rsidR="0056061D" w:rsidRPr="001D37A9" w:rsidRDefault="0056061D" w:rsidP="00DE24CB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37A9">
        <w:rPr>
          <w:rFonts w:ascii="Times New Roman" w:hAnsi="Times New Roman" w:cs="Times New Roman"/>
          <w:color w:val="000000" w:themeColor="text1"/>
          <w:sz w:val="28"/>
          <w:szCs w:val="28"/>
        </w:rPr>
        <w:t>«Годовой грузооборот для вывозки древесины по каждой конкретной дороге определяется по формуле:</w:t>
      </w:r>
    </w:p>
    <w:p w14:paraId="150A3E47" w14:textId="1946542B" w:rsidR="0056061D" w:rsidRPr="00DE24CB" w:rsidRDefault="007828F8" w:rsidP="00490678">
      <w:pPr>
        <w:jc w:val="center"/>
        <w:rPr>
          <w:rFonts w:eastAsiaTheme="minorEastAsia"/>
          <w:color w:val="000000" w:themeColor="text1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 xml:space="preserve">Г </m:t>
            </m:r>
          </m:e>
          <m: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млн.т.нетто</m:t>
            </m:r>
          </m:sub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г</m:t>
            </m:r>
          </m:sup>
        </m:sSubSup>
        <m:r>
          <w:rPr>
            <w:rFonts w:ascii="Cambria Math" w:hAnsi="Cambria Math"/>
            <w:color w:val="000000" w:themeColor="text1"/>
            <w:sz w:val="28"/>
            <w:szCs w:val="28"/>
          </w:rPr>
          <m:t xml:space="preserve">= </m:t>
        </m:r>
        <m:sSubSup>
          <m:sSubSup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млн.м3</m:t>
            </m:r>
          </m:sub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г</m:t>
            </m:r>
          </m:sup>
        </m:sSubSup>
      </m:oMath>
      <w:r w:rsidR="0056061D" w:rsidRPr="00DE24CB">
        <w:rPr>
          <w:color w:val="000000" w:themeColor="text1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о.в.</m:t>
            </m:r>
          </m:sub>
        </m:sSub>
      </m:oMath>
      <w:r w:rsidR="00051457" w:rsidRPr="00DE24CB">
        <w:rPr>
          <w:rFonts w:eastAsiaTheme="minorEastAsia"/>
          <w:color w:val="000000" w:themeColor="text1"/>
          <w:sz w:val="28"/>
          <w:szCs w:val="28"/>
        </w:rPr>
        <w:t xml:space="preserve"> ,</w:t>
      </w:r>
    </w:p>
    <w:p w14:paraId="4503F8C4" w14:textId="77777777" w:rsidR="00490678" w:rsidRPr="001D37A9" w:rsidRDefault="00490678" w:rsidP="0056061D">
      <w:pPr>
        <w:rPr>
          <w:color w:val="000000" w:themeColor="text1"/>
        </w:rPr>
      </w:pPr>
    </w:p>
    <w:p w14:paraId="446B6247" w14:textId="0E70A72C" w:rsidR="0056061D" w:rsidRPr="00DE24CB" w:rsidRDefault="00051457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>г</w:t>
      </w:r>
      <w:r w:rsidR="0056061D" w:rsidRPr="00DE24CB">
        <w:rPr>
          <w:color w:val="000000" w:themeColor="text1"/>
          <w:sz w:val="28"/>
          <w:szCs w:val="28"/>
        </w:rPr>
        <w:t xml:space="preserve">де </w:t>
      </w:r>
      <m:oMath>
        <m:sSubSup>
          <m:sSubSupPr>
            <m:ctrlPr>
              <w:rPr>
                <w:rFonts w:ascii="Cambria Math" w:hAnsi="Cambria Math"/>
                <w:color w:val="000000" w:themeColor="text1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</w:rPr>
              <m:t>млн.м3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</w:rPr>
              <m:t>г</m:t>
            </m:r>
          </m:sup>
        </m:sSubSup>
      </m:oMath>
      <w:r w:rsidR="0056061D" w:rsidRPr="00DE24CB">
        <w:rPr>
          <w:color w:val="000000" w:themeColor="text1"/>
          <w:sz w:val="28"/>
          <w:szCs w:val="28"/>
        </w:rPr>
        <w:t xml:space="preserve"> –годовой объем вывозки древесины по конкретной дороге, млн.м3</w:t>
      </w:r>
      <w:r w:rsidRPr="00DE24CB">
        <w:rPr>
          <w:color w:val="000000" w:themeColor="text1"/>
          <w:sz w:val="28"/>
          <w:szCs w:val="28"/>
        </w:rPr>
        <w:t>;</w:t>
      </w:r>
    </w:p>
    <w:p w14:paraId="66A606EC" w14:textId="77777777" w:rsidR="0056061D" w:rsidRPr="00DE24CB" w:rsidRDefault="007828F8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color w:val="000000" w:themeColor="text1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</w:rPr>
              <m:t>о.в.</m:t>
            </m:r>
          </m:sub>
        </m:sSub>
      </m:oMath>
      <w:r w:rsidR="0056061D" w:rsidRPr="00DE24CB">
        <w:rPr>
          <w:color w:val="000000" w:themeColor="text1"/>
          <w:sz w:val="28"/>
          <w:szCs w:val="28"/>
        </w:rPr>
        <w:t xml:space="preserve"> – объемный вес древесины для конкретной породы и состояния.</w:t>
      </w:r>
    </w:p>
    <w:p w14:paraId="0A64705E" w14:textId="77777777" w:rsidR="00490678" w:rsidRPr="00DE24CB" w:rsidRDefault="00490678" w:rsidP="00490678">
      <w:pPr>
        <w:rPr>
          <w:color w:val="000000" w:themeColor="text1"/>
          <w:sz w:val="28"/>
          <w:szCs w:val="28"/>
        </w:rPr>
      </w:pPr>
    </w:p>
    <w:p w14:paraId="4A377773" w14:textId="77777777" w:rsidR="0056061D" w:rsidRPr="00DE24CB" w:rsidRDefault="0056061D" w:rsidP="0040092B">
      <w:pPr>
        <w:spacing w:line="360" w:lineRule="auto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>Среднегодовая суточная интенсивность расчетных автомобилей определяется из выражения:</w:t>
      </w:r>
    </w:p>
    <w:p w14:paraId="118CC117" w14:textId="77777777" w:rsidR="00051457" w:rsidRPr="00DE24CB" w:rsidRDefault="0056061D" w:rsidP="0040092B">
      <w:pPr>
        <w:spacing w:line="360" w:lineRule="auto"/>
        <w:jc w:val="center"/>
        <w:rPr>
          <w:rFonts w:eastAsiaTheme="minorEastAsia"/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  <w:lang w:val="en-US"/>
        </w:rPr>
        <w:t>N</w:t>
      </w:r>
      <w:r w:rsidRPr="00DE24CB">
        <w:rPr>
          <w:color w:val="000000" w:themeColor="text1"/>
          <w:sz w:val="28"/>
          <w:szCs w:val="28"/>
          <w:vertAlign w:val="subscript"/>
        </w:rPr>
        <w:t>р</w:t>
      </w:r>
      <w:r w:rsidRPr="00DE24CB">
        <w:rPr>
          <w:color w:val="000000" w:themeColor="text1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Г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1</m:t>
                </m:r>
              </m:sub>
            </m:sSub>
          </m:den>
        </m:f>
      </m:oMath>
      <w:r w:rsidRPr="00DE24CB">
        <w:rPr>
          <w:color w:val="000000" w:themeColor="text1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1</m:t>
            </m:r>
          </m:sub>
        </m:sSub>
      </m:oMath>
      <w:r w:rsidRPr="00DE24CB">
        <w:rPr>
          <w:color w:val="000000" w:themeColor="text1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Г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2</m:t>
                </m:r>
              </m:sub>
            </m:sSub>
          </m:den>
        </m:f>
      </m:oMath>
      <w:r w:rsidRPr="00DE24CB">
        <w:rPr>
          <w:color w:val="000000" w:themeColor="text1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2</m:t>
            </m:r>
          </m:sub>
        </m:sSub>
      </m:oMath>
      <w:r w:rsidRPr="00DE24CB">
        <w:rPr>
          <w:color w:val="000000" w:themeColor="text1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3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Г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3</m:t>
                </m:r>
              </m:sub>
            </m:sSub>
          </m:den>
        </m:f>
      </m:oMath>
      <w:r w:rsidRPr="00DE24CB">
        <w:rPr>
          <w:color w:val="000000" w:themeColor="text1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3</m:t>
            </m:r>
          </m:sub>
        </m:sSub>
      </m:oMath>
      <w:r w:rsidRPr="00DE24CB">
        <w:rPr>
          <w:color w:val="000000" w:themeColor="text1"/>
          <w:sz w:val="28"/>
          <w:szCs w:val="28"/>
        </w:rPr>
        <w:t xml:space="preserve"> + …..+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Г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n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n</m:t>
                </m:r>
              </m:sub>
            </m:sSub>
          </m:den>
        </m:f>
      </m:oMath>
      <w:r w:rsidRPr="00DE24CB">
        <w:rPr>
          <w:color w:val="000000" w:themeColor="text1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,</m:t>
            </m:r>
          </m:sub>
        </m:sSub>
      </m:oMath>
    </w:p>
    <w:p w14:paraId="70942CAB" w14:textId="4E493BAC" w:rsidR="0056061D" w:rsidRPr="00DE24CB" w:rsidRDefault="0056061D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D37A9">
        <w:rPr>
          <w:color w:val="000000" w:themeColor="text1"/>
        </w:rPr>
        <w:t xml:space="preserve"> </w:t>
      </w:r>
      <w:r w:rsidRPr="00DE24CB">
        <w:rPr>
          <w:color w:val="000000" w:themeColor="text1"/>
          <w:sz w:val="28"/>
          <w:szCs w:val="28"/>
        </w:rPr>
        <w:t>где</w:t>
      </w:r>
      <w:r w:rsidR="00051457" w:rsidRPr="00DE24CB">
        <w:rPr>
          <w:color w:val="000000" w:themeColor="text1"/>
          <w:sz w:val="28"/>
          <w:szCs w:val="28"/>
        </w:rPr>
        <w:t xml:space="preserve"> </w:t>
      </w:r>
      <w:r w:rsidRPr="00DE24CB">
        <w:rPr>
          <w:color w:val="000000" w:themeColor="text1"/>
          <w:sz w:val="28"/>
          <w:szCs w:val="28"/>
        </w:rPr>
        <w:t>Q1, Q2, Q3,Qn – грузооборот, приходящийся на автомобили с индексом 1,2,3…n;</w:t>
      </w:r>
    </w:p>
    <w:p w14:paraId="7F8285D7" w14:textId="0E2524A8" w:rsidR="0056061D" w:rsidRPr="00DE24CB" w:rsidRDefault="00051457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 xml:space="preserve"> </w:t>
      </w:r>
      <w:r w:rsidR="0056061D" w:rsidRPr="00DE24CB">
        <w:rPr>
          <w:color w:val="000000" w:themeColor="text1"/>
          <w:sz w:val="28"/>
          <w:szCs w:val="28"/>
        </w:rPr>
        <w:t xml:space="preserve"> Г1, Г2,Г3, Гn – грузоподъемность автомобилей с индексом 1,2,3…n;</w:t>
      </w:r>
    </w:p>
    <w:p w14:paraId="4D5594B2" w14:textId="7BC2DB2B" w:rsidR="0056061D" w:rsidRPr="00DE24CB" w:rsidRDefault="00051457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 xml:space="preserve"> </w:t>
      </w:r>
      <w:r w:rsidR="0056061D" w:rsidRPr="00DE24CB">
        <w:rPr>
          <w:color w:val="000000" w:themeColor="text1"/>
          <w:sz w:val="28"/>
          <w:szCs w:val="28"/>
        </w:rPr>
        <w:t xml:space="preserve"> t1, t2, t3, </w:t>
      </w:r>
      <w:proofErr w:type="spellStart"/>
      <w:r w:rsidR="0056061D" w:rsidRPr="00DE24CB">
        <w:rPr>
          <w:color w:val="000000" w:themeColor="text1"/>
          <w:sz w:val="28"/>
          <w:szCs w:val="28"/>
        </w:rPr>
        <w:t>tn</w:t>
      </w:r>
      <w:proofErr w:type="spellEnd"/>
      <w:r w:rsidR="0056061D" w:rsidRPr="00DE24CB">
        <w:rPr>
          <w:color w:val="000000" w:themeColor="text1"/>
          <w:sz w:val="28"/>
          <w:szCs w:val="28"/>
        </w:rPr>
        <w:t xml:space="preserve"> – количество дней работы каждого автомобиля в год;</w:t>
      </w:r>
    </w:p>
    <w:p w14:paraId="673659C9" w14:textId="6CE8E5B4" w:rsidR="0056061D" w:rsidRPr="00DE24CB" w:rsidRDefault="0056061D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 xml:space="preserve">  К1, К2, К3, </w:t>
      </w:r>
      <w:proofErr w:type="spellStart"/>
      <w:r w:rsidRPr="00DE24CB">
        <w:rPr>
          <w:color w:val="000000" w:themeColor="text1"/>
          <w:sz w:val="28"/>
          <w:szCs w:val="28"/>
        </w:rPr>
        <w:t>Кn</w:t>
      </w:r>
      <w:proofErr w:type="spellEnd"/>
      <w:r w:rsidRPr="00DE24CB">
        <w:rPr>
          <w:color w:val="000000" w:themeColor="text1"/>
          <w:sz w:val="28"/>
          <w:szCs w:val="28"/>
        </w:rPr>
        <w:t xml:space="preserve"> – коэффициенты приведения к расчетному в соответствии с </w:t>
      </w:r>
      <w:r w:rsidR="007F56EF" w:rsidRPr="00DE24CB">
        <w:rPr>
          <w:color w:val="000000" w:themeColor="text1"/>
          <w:sz w:val="28"/>
          <w:szCs w:val="28"/>
        </w:rPr>
        <w:t>СП 34.</w:t>
      </w:r>
      <w:r w:rsidR="008129EB" w:rsidRPr="00DE24CB">
        <w:rPr>
          <w:color w:val="000000" w:themeColor="text1"/>
          <w:sz w:val="28"/>
          <w:szCs w:val="28"/>
        </w:rPr>
        <w:t>13330</w:t>
      </w:r>
      <w:r w:rsidR="006C47FF" w:rsidRPr="00DE24CB">
        <w:rPr>
          <w:color w:val="000000" w:themeColor="text1"/>
          <w:sz w:val="28"/>
          <w:szCs w:val="28"/>
        </w:rPr>
        <w:t>.</w:t>
      </w:r>
    </w:p>
    <w:p w14:paraId="2B1F6E27" w14:textId="77777777" w:rsidR="0056061D" w:rsidRPr="00DE24CB" w:rsidRDefault="0056061D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>Приведение автомобилей, которые фактически эксплуатируются или предполагается использовать к расчетной нагрузке осуществляется по формуле:</w:t>
      </w:r>
    </w:p>
    <w:p w14:paraId="6FD1AADA" w14:textId="77777777" w:rsidR="0056061D" w:rsidRPr="001D37A9" w:rsidRDefault="0029353F" w:rsidP="0040092B">
      <w:pPr>
        <w:spacing w:line="360" w:lineRule="auto"/>
        <w:rPr>
          <w:color w:val="000000" w:themeColor="text1"/>
        </w:rPr>
      </w:pPr>
      <m:oMathPara>
        <m:oMath>
          <m:r>
            <w:rPr>
              <w:rFonts w:ascii="Cambria Math" w:hAnsi="Cambria Math"/>
              <w:color w:val="000000" w:themeColor="text1"/>
              <w:sz w:val="28"/>
              <w:szCs w:val="28"/>
              <w:lang w:val="en-US"/>
            </w:rPr>
            <m:t>K</m:t>
          </m:r>
          <m:r>
            <w:rPr>
              <w:rFonts w:ascii="Cambria Math" w:hAnsi="Cambria Math"/>
              <w:color w:val="000000" w:themeColor="text1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28"/>
                              <w:szCs w:val="28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 w:themeColor="text1"/>
                              <w:sz w:val="28"/>
                              <w:szCs w:val="28"/>
                            </w:rPr>
                            <m:t xml:space="preserve">ф 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color w:val="000000" w:themeColor="text1"/>
                              <w:sz w:val="28"/>
                              <w:szCs w:val="28"/>
                            </w:rPr>
                            <m:t>2</m:t>
                          </m:r>
                        </m:sup>
                      </m:sSub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28"/>
                              <w:szCs w:val="28"/>
                            </w:rPr>
                            <m:t>Р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 w:themeColor="text1"/>
                              <w:sz w:val="28"/>
                              <w:szCs w:val="28"/>
                            </w:rPr>
                            <m:t>ф</m:t>
                          </m:r>
                        </m:sub>
                      </m:sSub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 w:themeColor="text1"/>
                              <w:sz w:val="28"/>
                              <w:szCs w:val="28"/>
                            </w:rPr>
                            <m:t>р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color w:val="000000" w:themeColor="text1"/>
                              <w:sz w:val="28"/>
                              <w:szCs w:val="28"/>
                            </w:rPr>
                            <m:t>2</m:t>
                          </m:r>
                        </m:sup>
                      </m:sSub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28"/>
                              <w:szCs w:val="28"/>
                            </w:rPr>
                            <m:t>Р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 w:themeColor="text1"/>
                              <w:sz w:val="28"/>
                              <w:szCs w:val="28"/>
                            </w:rPr>
                            <m:t>р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 xml:space="preserve"> </m:t>
                  </m:r>
                </m:e>
              </m:d>
            </m:e>
            <m:sup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α</m:t>
              </m:r>
            </m:sup>
          </m:sSup>
          <m:r>
            <w:rPr>
              <w:rFonts w:ascii="Cambria Math" w:hAnsi="Cambria Math"/>
              <w:color w:val="000000" w:themeColor="text1"/>
              <w:sz w:val="28"/>
              <w:szCs w:val="28"/>
            </w:rPr>
            <m:t xml:space="preserve"> </m:t>
          </m:r>
        </m:oMath>
      </m:oMathPara>
    </w:p>
    <w:p w14:paraId="4F866B57" w14:textId="77777777" w:rsidR="00E83122" w:rsidRPr="00DE24CB" w:rsidRDefault="0056061D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 xml:space="preserve">где 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>α</m:t>
        </m:r>
        <m:r>
          <m:rPr>
            <m:sty m:val="p"/>
          </m:rPr>
          <w:rPr>
            <w:rFonts w:ascii="Cambria Math" w:hAnsi="Cambria Math"/>
            <w:color w:val="000000" w:themeColor="text1"/>
            <w:sz w:val="28"/>
            <w:szCs w:val="28"/>
          </w:rPr>
          <m:t xml:space="preserve"> –коэффициент, принимаемый для:</m:t>
        </m:r>
      </m:oMath>
      <w:r w:rsidRPr="00DE24CB">
        <w:rPr>
          <w:color w:val="000000" w:themeColor="text1"/>
          <w:sz w:val="28"/>
          <w:szCs w:val="28"/>
        </w:rPr>
        <w:t xml:space="preserve"> для капитальных дорожных одежд - 4.4; для облегченных дорожных одежд - 3.0; для переходных дорожных одежд – 2.0</w:t>
      </w:r>
      <w:r w:rsidR="00490678" w:rsidRPr="00DE24CB">
        <w:rPr>
          <w:color w:val="000000" w:themeColor="text1"/>
          <w:sz w:val="28"/>
          <w:szCs w:val="28"/>
        </w:rPr>
        <w:t>.</w:t>
      </w:r>
      <w:r w:rsidR="00E83122" w:rsidRPr="00DE24CB">
        <w:rPr>
          <w:color w:val="000000" w:themeColor="text1"/>
          <w:sz w:val="28"/>
          <w:szCs w:val="28"/>
        </w:rPr>
        <w:t xml:space="preserve"> </w:t>
      </w:r>
    </w:p>
    <w:p w14:paraId="22CA05B2" w14:textId="490688CF" w:rsidR="00E83122" w:rsidRPr="00DE24CB" w:rsidRDefault="00E83122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>Указанные коэффициенты приведения не применяются при проектировании сезонных дорог</w:t>
      </w:r>
      <w:r w:rsidR="00051457" w:rsidRPr="00DE24CB">
        <w:rPr>
          <w:color w:val="000000" w:themeColor="text1"/>
          <w:sz w:val="28"/>
          <w:szCs w:val="28"/>
        </w:rPr>
        <w:t>.</w:t>
      </w:r>
    </w:p>
    <w:p w14:paraId="7C697E31" w14:textId="77777777" w:rsidR="00E83122" w:rsidRPr="00DE24CB" w:rsidRDefault="00E83122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2C6CA84A" w14:textId="77777777" w:rsidR="0056061D" w:rsidRPr="00DE24CB" w:rsidRDefault="0056061D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 xml:space="preserve">При расчете дорожных одежд используется суммарная интенсивность движения расчетных автомобилей. </w:t>
      </w:r>
    </w:p>
    <w:p w14:paraId="5F80FB58" w14:textId="77777777" w:rsidR="0056061D" w:rsidRPr="00DE24CB" w:rsidRDefault="0056061D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>Суммарная интенсивность движения расчетных автомобилей за весь срок службы определяется по формуле</w:t>
      </w:r>
      <w:r w:rsidR="0040092B" w:rsidRPr="00DE24CB">
        <w:rPr>
          <w:color w:val="000000" w:themeColor="text1"/>
          <w:sz w:val="28"/>
          <w:szCs w:val="28"/>
        </w:rPr>
        <w:t>:</w:t>
      </w:r>
    </w:p>
    <w:p w14:paraId="72373E5A" w14:textId="77777777" w:rsidR="0056061D" w:rsidRPr="001D37A9" w:rsidRDefault="007828F8" w:rsidP="0040092B">
      <w:pPr>
        <w:spacing w:line="360" w:lineRule="auto"/>
        <w:jc w:val="center"/>
        <w:rPr>
          <w:color w:val="000000" w:themeColor="text1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/>
                <w:color w:val="000000" w:themeColor="text1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N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р</m:t>
                </m:r>
              </m:sub>
            </m:sSub>
          </m:e>
        </m:nary>
      </m:oMath>
      <w:r w:rsidR="0056061D" w:rsidRPr="001D37A9">
        <w:rPr>
          <w:color w:val="000000" w:themeColor="text1"/>
        </w:rPr>
        <w:t xml:space="preserve"> = </w:t>
      </w:r>
      <w:r w:rsidR="0056061D" w:rsidRPr="001D37A9">
        <w:rPr>
          <w:color w:val="000000" w:themeColor="text1"/>
          <w:lang w:val="en-US"/>
        </w:rPr>
        <w:t>N</w:t>
      </w:r>
      <w:r w:rsidR="0056061D" w:rsidRPr="001D37A9">
        <w:rPr>
          <w:color w:val="000000" w:themeColor="text1"/>
          <w:vertAlign w:val="subscript"/>
        </w:rPr>
        <w:t>р</w:t>
      </w:r>
      <w:r w:rsidR="0056061D" w:rsidRPr="001D37A9">
        <w:rPr>
          <w:color w:val="000000" w:themeColor="text1"/>
        </w:rPr>
        <w:t xml:space="preserve"> К</w:t>
      </w:r>
      <w:r w:rsidR="0056061D" w:rsidRPr="001D37A9">
        <w:rPr>
          <w:color w:val="000000" w:themeColor="text1"/>
          <w:vertAlign w:val="subscript"/>
        </w:rPr>
        <w:t xml:space="preserve">с </w:t>
      </w:r>
      <w:proofErr w:type="spellStart"/>
      <w:r w:rsidR="0056061D" w:rsidRPr="001D37A9">
        <w:rPr>
          <w:color w:val="000000" w:themeColor="text1"/>
        </w:rPr>
        <w:t>Т</w:t>
      </w:r>
      <w:r w:rsidR="0056061D" w:rsidRPr="001D37A9">
        <w:rPr>
          <w:color w:val="000000" w:themeColor="text1"/>
          <w:vertAlign w:val="subscript"/>
        </w:rPr>
        <w:t>рдг</w:t>
      </w:r>
      <w:proofErr w:type="spellEnd"/>
      <w:r w:rsidR="0056061D" w:rsidRPr="001D37A9">
        <w:rPr>
          <w:color w:val="000000" w:themeColor="text1"/>
        </w:rPr>
        <w:t xml:space="preserve"> </w:t>
      </w:r>
      <w:proofErr w:type="spellStart"/>
      <w:r w:rsidR="0056061D" w:rsidRPr="001D37A9">
        <w:rPr>
          <w:color w:val="000000" w:themeColor="text1"/>
        </w:rPr>
        <w:t>Т</w:t>
      </w:r>
      <w:r w:rsidR="0056061D" w:rsidRPr="001D37A9">
        <w:rPr>
          <w:color w:val="000000" w:themeColor="text1"/>
          <w:vertAlign w:val="subscript"/>
        </w:rPr>
        <w:t>сл</w:t>
      </w:r>
      <w:proofErr w:type="spellEnd"/>
      <w:r w:rsidR="0056061D" w:rsidRPr="001D37A9">
        <w:rPr>
          <w:color w:val="000000" w:themeColor="text1"/>
        </w:rPr>
        <w:t xml:space="preserve"> , где</w:t>
      </w:r>
    </w:p>
    <w:p w14:paraId="4C5FE54D" w14:textId="77777777" w:rsidR="0056061D" w:rsidRPr="00DE24CB" w:rsidRDefault="0056061D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>Кс – коэффициент сезонной неравномерности вывозки древесины, принимается равным 1,2–1,35;</w:t>
      </w:r>
    </w:p>
    <w:p w14:paraId="15EC9650" w14:textId="77777777" w:rsidR="0056061D" w:rsidRPr="00DE24CB" w:rsidRDefault="0056061D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>Трдг – количество – количество расчетных дней в году. Принимается по таблице П 6.1</w:t>
      </w:r>
      <w:r w:rsidR="00332890" w:rsidRPr="00DE24CB">
        <w:rPr>
          <w:color w:val="000000" w:themeColor="text1"/>
          <w:sz w:val="28"/>
          <w:szCs w:val="28"/>
        </w:rPr>
        <w:t xml:space="preserve"> </w:t>
      </w:r>
      <w:r w:rsidRPr="00DE24CB">
        <w:rPr>
          <w:color w:val="000000" w:themeColor="text1"/>
          <w:sz w:val="28"/>
          <w:szCs w:val="28"/>
        </w:rPr>
        <w:t>[27];</w:t>
      </w:r>
    </w:p>
    <w:p w14:paraId="304F3EA6" w14:textId="77777777" w:rsidR="0056061D" w:rsidRPr="00DE24CB" w:rsidRDefault="0056061D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>Тсл – срок службы дороги. Принимается по таблице 4</w:t>
      </w:r>
      <w:r w:rsidR="00F82680" w:rsidRPr="00DE24CB">
        <w:rPr>
          <w:color w:val="000000" w:themeColor="text1"/>
          <w:sz w:val="28"/>
          <w:szCs w:val="28"/>
        </w:rPr>
        <w:t>.</w:t>
      </w:r>
      <w:r w:rsidRPr="00DE24CB">
        <w:rPr>
          <w:color w:val="000000" w:themeColor="text1"/>
          <w:sz w:val="28"/>
          <w:szCs w:val="28"/>
        </w:rPr>
        <w:t>»</w:t>
      </w:r>
      <w:r w:rsidR="00F82680" w:rsidRPr="00DE24CB">
        <w:rPr>
          <w:color w:val="000000" w:themeColor="text1"/>
          <w:sz w:val="28"/>
          <w:szCs w:val="28"/>
        </w:rPr>
        <w:t>.</w:t>
      </w:r>
    </w:p>
    <w:p w14:paraId="6B2339FF" w14:textId="77777777" w:rsidR="00490678" w:rsidRPr="00DE24CB" w:rsidRDefault="00490678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4174E7B8" w14:textId="77777777" w:rsidR="0056061D" w:rsidRPr="00DE24CB" w:rsidRDefault="008756E7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>Пункт 5.4.5</w:t>
      </w:r>
      <w:r w:rsidR="004A01F7" w:rsidRPr="00DE24CB">
        <w:rPr>
          <w:color w:val="000000" w:themeColor="text1"/>
          <w:sz w:val="28"/>
          <w:szCs w:val="28"/>
        </w:rPr>
        <w:t>.</w:t>
      </w:r>
      <w:r w:rsidRPr="00DE24CB">
        <w:rPr>
          <w:color w:val="000000" w:themeColor="text1"/>
          <w:sz w:val="28"/>
          <w:szCs w:val="28"/>
        </w:rPr>
        <w:t xml:space="preserve"> </w:t>
      </w:r>
      <w:r w:rsidR="004A01F7" w:rsidRPr="00DE24CB">
        <w:rPr>
          <w:color w:val="000000" w:themeColor="text1"/>
          <w:sz w:val="28"/>
          <w:szCs w:val="28"/>
        </w:rPr>
        <w:t>И</w:t>
      </w:r>
      <w:r w:rsidRPr="00DE24CB">
        <w:rPr>
          <w:color w:val="000000" w:themeColor="text1"/>
          <w:sz w:val="28"/>
          <w:szCs w:val="28"/>
        </w:rPr>
        <w:t>сключить</w:t>
      </w:r>
      <w:r w:rsidR="0040092B" w:rsidRPr="00DE24CB">
        <w:rPr>
          <w:color w:val="000000" w:themeColor="text1"/>
          <w:sz w:val="28"/>
          <w:szCs w:val="28"/>
        </w:rPr>
        <w:t>.</w:t>
      </w:r>
    </w:p>
    <w:p w14:paraId="3CEA4FE4" w14:textId="77777777" w:rsidR="008756E7" w:rsidRPr="00DE24CB" w:rsidRDefault="008756E7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>Пункты 5.5.1</w:t>
      </w:r>
      <w:r w:rsidR="004A01F7" w:rsidRPr="00DE24CB">
        <w:rPr>
          <w:color w:val="000000" w:themeColor="text1"/>
          <w:sz w:val="28"/>
          <w:szCs w:val="28"/>
        </w:rPr>
        <w:t xml:space="preserve">, </w:t>
      </w:r>
      <w:r w:rsidRPr="00DE24CB">
        <w:rPr>
          <w:color w:val="000000" w:themeColor="text1"/>
          <w:sz w:val="28"/>
          <w:szCs w:val="28"/>
        </w:rPr>
        <w:t>5.5.2</w:t>
      </w:r>
      <w:r w:rsidR="004A01F7" w:rsidRPr="00DE24CB">
        <w:rPr>
          <w:color w:val="000000" w:themeColor="text1"/>
          <w:sz w:val="28"/>
          <w:szCs w:val="28"/>
        </w:rPr>
        <w:t>. И</w:t>
      </w:r>
      <w:r w:rsidRPr="00DE24CB">
        <w:rPr>
          <w:color w:val="000000" w:themeColor="text1"/>
          <w:sz w:val="28"/>
          <w:szCs w:val="28"/>
        </w:rPr>
        <w:t>сключить</w:t>
      </w:r>
      <w:r w:rsidR="0040092B" w:rsidRPr="00DE24CB">
        <w:rPr>
          <w:color w:val="000000" w:themeColor="text1"/>
          <w:sz w:val="28"/>
          <w:szCs w:val="28"/>
        </w:rPr>
        <w:t>.</w:t>
      </w:r>
    </w:p>
    <w:p w14:paraId="0407B3B3" w14:textId="77777777" w:rsidR="00490678" w:rsidRPr="001D37A9" w:rsidRDefault="00490678" w:rsidP="0040092B">
      <w:pPr>
        <w:spacing w:line="360" w:lineRule="auto"/>
        <w:rPr>
          <w:color w:val="000000" w:themeColor="text1"/>
        </w:rPr>
      </w:pPr>
    </w:p>
    <w:p w14:paraId="368593A6" w14:textId="77777777" w:rsidR="00490678" w:rsidRPr="001D37A9" w:rsidRDefault="00490678" w:rsidP="0040092B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D37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 Проектирование лесных дорог постоянного действия</w:t>
      </w:r>
    </w:p>
    <w:p w14:paraId="3D7E14EE" w14:textId="77777777" w:rsidR="00754492" w:rsidRPr="00DE24CB" w:rsidRDefault="005F1737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>Пункт 6.1.1</w:t>
      </w:r>
      <w:r w:rsidR="004A01F7" w:rsidRPr="00DE24CB">
        <w:rPr>
          <w:color w:val="000000" w:themeColor="text1"/>
          <w:sz w:val="28"/>
          <w:szCs w:val="28"/>
        </w:rPr>
        <w:t>.</w:t>
      </w:r>
      <w:r w:rsidRPr="00DE24CB">
        <w:rPr>
          <w:color w:val="000000" w:themeColor="text1"/>
          <w:sz w:val="28"/>
          <w:szCs w:val="28"/>
        </w:rPr>
        <w:t xml:space="preserve"> </w:t>
      </w:r>
      <w:r w:rsidR="00786293" w:rsidRPr="00DE24CB">
        <w:rPr>
          <w:color w:val="000000" w:themeColor="text1"/>
          <w:sz w:val="28"/>
          <w:szCs w:val="28"/>
        </w:rPr>
        <w:t>Изложить в новой редакции</w:t>
      </w:r>
      <w:r w:rsidR="00754492" w:rsidRPr="00DE24CB">
        <w:rPr>
          <w:color w:val="000000" w:themeColor="text1"/>
          <w:sz w:val="28"/>
          <w:szCs w:val="28"/>
        </w:rPr>
        <w:t>:</w:t>
      </w:r>
    </w:p>
    <w:p w14:paraId="28F5CF32" w14:textId="77777777" w:rsidR="00786293" w:rsidRPr="00DE24CB" w:rsidRDefault="00754492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>«</w:t>
      </w:r>
      <w:r w:rsidR="00786293" w:rsidRPr="00DE24CB">
        <w:rPr>
          <w:color w:val="000000" w:themeColor="text1"/>
          <w:sz w:val="28"/>
          <w:szCs w:val="28"/>
        </w:rPr>
        <w:t>В качестве расчетной нагрузки при расчете дорожных одежд капитального типа принимается нагрузка – 115 кН на ось, удельное давление на покрытие 0.8 МПА и расчетный диаметр отпечатка в статическом положении  принимается равным 30</w:t>
      </w:r>
      <w:r w:rsidR="00F82680" w:rsidRPr="00DE24CB">
        <w:rPr>
          <w:color w:val="000000" w:themeColor="text1"/>
          <w:sz w:val="28"/>
          <w:szCs w:val="28"/>
        </w:rPr>
        <w:t xml:space="preserve"> </w:t>
      </w:r>
      <w:r w:rsidR="00786293" w:rsidRPr="00DE24CB">
        <w:rPr>
          <w:color w:val="000000" w:themeColor="text1"/>
          <w:sz w:val="28"/>
          <w:szCs w:val="28"/>
        </w:rPr>
        <w:t>см, в динамическом положении – 33</w:t>
      </w:r>
      <w:r w:rsidR="00F82680" w:rsidRPr="00DE24CB">
        <w:rPr>
          <w:color w:val="000000" w:themeColor="text1"/>
          <w:sz w:val="28"/>
          <w:szCs w:val="28"/>
        </w:rPr>
        <w:t xml:space="preserve"> </w:t>
      </w:r>
      <w:r w:rsidR="00786293" w:rsidRPr="00DE24CB">
        <w:rPr>
          <w:color w:val="000000" w:themeColor="text1"/>
          <w:sz w:val="28"/>
          <w:szCs w:val="28"/>
        </w:rPr>
        <w:t>см. При расчете дорожных одежд облегченного и переходного типов в качестве расчетной нагрузки принимается осевая нагрузка 100 кН, удельное давление на покрытие 0.6 МПа, расчетный диаметр отпечатка в статическом положении  принимается равным  33см, в динамическом положении – 36см</w:t>
      </w:r>
    </w:p>
    <w:p w14:paraId="791A77BE" w14:textId="684F39A4" w:rsidR="00786293" w:rsidRPr="00DE24CB" w:rsidRDefault="00786293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 xml:space="preserve">В качестве расчетной нагрузки для лесных дорог хозяйственного назначения принимается осевая нагрузка 60 кН, удельное давление на покрытие 0.6 МПа расчетный диаметр отпечатка в статическом положении принимается </w:t>
      </w:r>
      <w:r w:rsidR="008B1325" w:rsidRPr="00DE24CB">
        <w:rPr>
          <w:color w:val="000000" w:themeColor="text1"/>
          <w:sz w:val="28"/>
          <w:szCs w:val="28"/>
        </w:rPr>
        <w:t>равным 25</w:t>
      </w:r>
      <w:r w:rsidRPr="00DE24CB">
        <w:rPr>
          <w:color w:val="000000" w:themeColor="text1"/>
          <w:sz w:val="28"/>
          <w:szCs w:val="28"/>
        </w:rPr>
        <w:t>см, в динамическом положении – 28см</w:t>
      </w:r>
    </w:p>
    <w:p w14:paraId="0770B847" w14:textId="37E19211" w:rsidR="005F1737" w:rsidRPr="00DE24CB" w:rsidRDefault="00786293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>При расчете мостовых сооружений – класс нагрузки должен соответствовать А 14</w:t>
      </w:r>
      <w:r w:rsidR="000E1683" w:rsidRPr="00DE24CB">
        <w:rPr>
          <w:color w:val="000000" w:themeColor="text1"/>
          <w:sz w:val="28"/>
          <w:szCs w:val="28"/>
        </w:rPr>
        <w:t>. (СП 35.13330.</w:t>
      </w:r>
      <w:r w:rsidRPr="00DE24CB">
        <w:rPr>
          <w:color w:val="000000" w:themeColor="text1"/>
          <w:sz w:val="28"/>
          <w:szCs w:val="28"/>
        </w:rPr>
        <w:t>, ГОСТ Р 52748).</w:t>
      </w:r>
      <w:r w:rsidR="00051457" w:rsidRPr="00DE24CB">
        <w:rPr>
          <w:color w:val="000000" w:themeColor="text1"/>
          <w:sz w:val="28"/>
          <w:szCs w:val="28"/>
        </w:rPr>
        <w:t xml:space="preserve"> </w:t>
      </w:r>
    </w:p>
    <w:p w14:paraId="27B501CA" w14:textId="2E0171B0" w:rsidR="00300FAB" w:rsidRPr="00DE24CB" w:rsidRDefault="00300FAB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 xml:space="preserve">Таблица 6.1. </w:t>
      </w:r>
      <w:r w:rsidR="000E1683" w:rsidRPr="00DE24CB">
        <w:rPr>
          <w:color w:val="000000" w:themeColor="text1"/>
          <w:sz w:val="28"/>
          <w:szCs w:val="28"/>
        </w:rPr>
        <w:t>И</w:t>
      </w:r>
      <w:r w:rsidR="006B3A26" w:rsidRPr="00DE24CB">
        <w:rPr>
          <w:color w:val="000000" w:themeColor="text1"/>
          <w:sz w:val="28"/>
          <w:szCs w:val="28"/>
        </w:rPr>
        <w:t>сключить слово «</w:t>
      </w:r>
      <w:r w:rsidR="00490678" w:rsidRPr="00DE24CB">
        <w:rPr>
          <w:color w:val="000000" w:themeColor="text1"/>
          <w:sz w:val="28"/>
          <w:szCs w:val="28"/>
        </w:rPr>
        <w:t>Рекомендуем</w:t>
      </w:r>
      <w:r w:rsidR="00C56A91" w:rsidRPr="00DE24CB">
        <w:rPr>
          <w:color w:val="000000" w:themeColor="text1"/>
          <w:sz w:val="28"/>
          <w:szCs w:val="28"/>
        </w:rPr>
        <w:t>ая</w:t>
      </w:r>
      <w:r w:rsidR="006B3A26" w:rsidRPr="00DE24CB">
        <w:rPr>
          <w:color w:val="000000" w:themeColor="text1"/>
          <w:sz w:val="28"/>
          <w:szCs w:val="28"/>
        </w:rPr>
        <w:t>»</w:t>
      </w:r>
      <w:r w:rsidR="000E1683" w:rsidRPr="00DE24CB">
        <w:rPr>
          <w:color w:val="000000" w:themeColor="text1"/>
          <w:sz w:val="28"/>
          <w:szCs w:val="28"/>
        </w:rPr>
        <w:t xml:space="preserve"> в заголовке и таблицы</w:t>
      </w:r>
      <w:r w:rsidR="0040092B" w:rsidRPr="00DE24CB">
        <w:rPr>
          <w:color w:val="000000" w:themeColor="text1"/>
          <w:sz w:val="28"/>
          <w:szCs w:val="28"/>
        </w:rPr>
        <w:t>.</w:t>
      </w:r>
    </w:p>
    <w:p w14:paraId="3E841661" w14:textId="239426BC" w:rsidR="006B3A26" w:rsidRPr="00DE24CB" w:rsidRDefault="00300FAB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 xml:space="preserve">Таблица 6.2. Четвертый столбец. Третья строка. Исключить </w:t>
      </w:r>
      <w:r w:rsidR="006B3A26" w:rsidRPr="00DE24CB">
        <w:rPr>
          <w:color w:val="000000" w:themeColor="text1"/>
          <w:sz w:val="28"/>
          <w:szCs w:val="28"/>
        </w:rPr>
        <w:t>цифру «0.5»</w:t>
      </w:r>
      <w:r w:rsidRPr="00DE24CB">
        <w:rPr>
          <w:color w:val="000000" w:themeColor="text1"/>
          <w:sz w:val="28"/>
          <w:szCs w:val="28"/>
        </w:rPr>
        <w:t xml:space="preserve"> </w:t>
      </w:r>
    </w:p>
    <w:p w14:paraId="6C5B6592" w14:textId="77777777" w:rsidR="00F82680" w:rsidRPr="00DE24CB" w:rsidRDefault="00C26507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>Пункт 6.2.3</w:t>
      </w:r>
      <w:r w:rsidR="00F82680" w:rsidRPr="00DE24CB">
        <w:rPr>
          <w:color w:val="000000" w:themeColor="text1"/>
          <w:sz w:val="28"/>
          <w:szCs w:val="28"/>
        </w:rPr>
        <w:t>.</w:t>
      </w:r>
      <w:r w:rsidRPr="00DE24CB">
        <w:rPr>
          <w:color w:val="000000" w:themeColor="text1"/>
          <w:sz w:val="28"/>
          <w:szCs w:val="28"/>
        </w:rPr>
        <w:t xml:space="preserve"> </w:t>
      </w:r>
      <w:r w:rsidR="00F82680" w:rsidRPr="00DE24CB">
        <w:rPr>
          <w:color w:val="000000" w:themeColor="text1"/>
          <w:sz w:val="28"/>
          <w:szCs w:val="28"/>
        </w:rPr>
        <w:t>И</w:t>
      </w:r>
      <w:r w:rsidR="0040092B" w:rsidRPr="00DE24CB">
        <w:rPr>
          <w:color w:val="000000" w:themeColor="text1"/>
          <w:sz w:val="28"/>
          <w:szCs w:val="28"/>
        </w:rPr>
        <w:t>зложить</w:t>
      </w:r>
      <w:r w:rsidRPr="00DE24CB">
        <w:rPr>
          <w:color w:val="000000" w:themeColor="text1"/>
          <w:sz w:val="28"/>
          <w:szCs w:val="28"/>
        </w:rPr>
        <w:t xml:space="preserve"> в новой редакции</w:t>
      </w:r>
      <w:r w:rsidR="00F82680" w:rsidRPr="00DE24CB">
        <w:rPr>
          <w:color w:val="000000" w:themeColor="text1"/>
          <w:sz w:val="28"/>
          <w:szCs w:val="28"/>
        </w:rPr>
        <w:t>:</w:t>
      </w:r>
    </w:p>
    <w:p w14:paraId="0954862E" w14:textId="2DDEC4C1" w:rsidR="00C26507" w:rsidRPr="00DE24CB" w:rsidRDefault="00C26507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 xml:space="preserve">«На однополосных дорогах для разъезда встречных автомобилей в пределах видимости, но не более, чем через 500 м устраивают площадки для останови автомобилей на время ожидания проезда встречного </w:t>
      </w:r>
      <w:r w:rsidR="008B1325" w:rsidRPr="00DE24CB">
        <w:rPr>
          <w:color w:val="000000" w:themeColor="text1"/>
          <w:sz w:val="28"/>
          <w:szCs w:val="28"/>
        </w:rPr>
        <w:t>автомобиля.</w:t>
      </w:r>
      <w:r w:rsidRPr="00DE24CB">
        <w:rPr>
          <w:color w:val="000000" w:themeColor="text1"/>
          <w:sz w:val="28"/>
          <w:szCs w:val="28"/>
        </w:rPr>
        <w:t xml:space="preserve"> Длина площадки должна соответствовать длине расчетного автомобиля с запасом 10м. Для въезда и выезда автомобилей необходимо предусматривать участки дорог протяженностью по 10м и уклоном в плане 1:10. В стесненных условиях устраивают площадки для остановки предусматривают со стороны порожнего направления</w:t>
      </w:r>
      <w:r w:rsidR="0040092B" w:rsidRPr="00DE24CB">
        <w:rPr>
          <w:color w:val="000000" w:themeColor="text1"/>
          <w:sz w:val="28"/>
          <w:szCs w:val="28"/>
        </w:rPr>
        <w:t xml:space="preserve"> (</w:t>
      </w:r>
      <w:r w:rsidR="00F82680" w:rsidRPr="00DE24CB">
        <w:rPr>
          <w:color w:val="000000" w:themeColor="text1"/>
          <w:sz w:val="28"/>
          <w:szCs w:val="28"/>
        </w:rPr>
        <w:t>п</w:t>
      </w:r>
      <w:r w:rsidRPr="00DE24CB">
        <w:rPr>
          <w:color w:val="000000" w:themeColor="text1"/>
          <w:sz w:val="28"/>
          <w:szCs w:val="28"/>
        </w:rPr>
        <w:t>риложение Ж).»</w:t>
      </w:r>
      <w:r w:rsidR="00F82680" w:rsidRPr="00DE24CB">
        <w:rPr>
          <w:color w:val="000000" w:themeColor="text1"/>
          <w:sz w:val="28"/>
          <w:szCs w:val="28"/>
        </w:rPr>
        <w:t>.</w:t>
      </w:r>
    </w:p>
    <w:p w14:paraId="0AAC5B2C" w14:textId="0D0E7517" w:rsidR="00C26507" w:rsidRPr="00DE24CB" w:rsidRDefault="00C26507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>Пункт 6.2.4</w:t>
      </w:r>
      <w:r w:rsidR="007F3E09" w:rsidRPr="00DE24CB">
        <w:rPr>
          <w:color w:val="000000" w:themeColor="text1"/>
          <w:sz w:val="28"/>
          <w:szCs w:val="28"/>
        </w:rPr>
        <w:t>.</w:t>
      </w:r>
      <w:r w:rsidRPr="00DE24CB">
        <w:rPr>
          <w:color w:val="000000" w:themeColor="text1"/>
          <w:sz w:val="28"/>
          <w:szCs w:val="28"/>
        </w:rPr>
        <w:t xml:space="preserve"> Заменить слова</w:t>
      </w:r>
      <w:r w:rsidR="00A56BE8" w:rsidRPr="00DE24CB">
        <w:rPr>
          <w:color w:val="000000" w:themeColor="text1"/>
          <w:sz w:val="28"/>
          <w:szCs w:val="28"/>
        </w:rPr>
        <w:t>:</w:t>
      </w:r>
      <w:r w:rsidRPr="00DE24CB">
        <w:rPr>
          <w:color w:val="000000" w:themeColor="text1"/>
          <w:sz w:val="28"/>
          <w:szCs w:val="28"/>
        </w:rPr>
        <w:t xml:space="preserve"> «</w:t>
      </w:r>
      <w:r w:rsidR="00866D41" w:rsidRPr="00DE24CB">
        <w:rPr>
          <w:color w:val="000000" w:themeColor="text1"/>
          <w:sz w:val="28"/>
          <w:szCs w:val="28"/>
        </w:rPr>
        <w:t>не менее 1,5 м согласно</w:t>
      </w:r>
      <w:r w:rsidRPr="00DE24CB">
        <w:rPr>
          <w:color w:val="000000" w:themeColor="text1"/>
          <w:sz w:val="28"/>
          <w:szCs w:val="28"/>
        </w:rPr>
        <w:t>»</w:t>
      </w:r>
      <w:r w:rsidR="00866D41" w:rsidRPr="00DE24CB">
        <w:rPr>
          <w:color w:val="000000" w:themeColor="text1"/>
          <w:sz w:val="28"/>
          <w:szCs w:val="28"/>
        </w:rPr>
        <w:t xml:space="preserve"> на «в соответствии</w:t>
      </w:r>
      <w:r w:rsidR="00A56BE8" w:rsidRPr="00DE24CB">
        <w:rPr>
          <w:color w:val="000000" w:themeColor="text1"/>
          <w:sz w:val="28"/>
          <w:szCs w:val="28"/>
        </w:rPr>
        <w:t xml:space="preserve"> с</w:t>
      </w:r>
      <w:r w:rsidR="00866D41" w:rsidRPr="00DE24CB">
        <w:rPr>
          <w:color w:val="000000" w:themeColor="text1"/>
          <w:sz w:val="28"/>
          <w:szCs w:val="28"/>
        </w:rPr>
        <w:t>»</w:t>
      </w:r>
      <w:r w:rsidR="0040092B" w:rsidRPr="00DE24CB">
        <w:rPr>
          <w:color w:val="000000" w:themeColor="text1"/>
          <w:sz w:val="28"/>
          <w:szCs w:val="28"/>
        </w:rPr>
        <w:t>.</w:t>
      </w:r>
    </w:p>
    <w:p w14:paraId="51BCE9F2" w14:textId="059EAE00" w:rsidR="00D2039E" w:rsidRPr="00DE24CB" w:rsidRDefault="00B55CEA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>Пункт 6.2.5</w:t>
      </w:r>
      <w:r w:rsidR="007F3E09" w:rsidRPr="00DE24CB">
        <w:rPr>
          <w:color w:val="000000" w:themeColor="text1"/>
          <w:sz w:val="28"/>
          <w:szCs w:val="28"/>
        </w:rPr>
        <w:t>.</w:t>
      </w:r>
      <w:r w:rsidRPr="00DE24CB">
        <w:rPr>
          <w:color w:val="000000" w:themeColor="text1"/>
          <w:sz w:val="28"/>
          <w:szCs w:val="28"/>
        </w:rPr>
        <w:t xml:space="preserve"> В последнем предложении </w:t>
      </w:r>
      <w:r w:rsidR="0058732E" w:rsidRPr="00DE24CB">
        <w:rPr>
          <w:color w:val="000000" w:themeColor="text1"/>
          <w:sz w:val="28"/>
          <w:szCs w:val="28"/>
        </w:rPr>
        <w:t>заменить</w:t>
      </w:r>
      <w:r w:rsidRPr="00DE24CB">
        <w:rPr>
          <w:color w:val="000000" w:themeColor="text1"/>
          <w:sz w:val="28"/>
          <w:szCs w:val="28"/>
        </w:rPr>
        <w:t xml:space="preserve"> слова</w:t>
      </w:r>
      <w:r w:rsidR="00A56BE8" w:rsidRPr="00DE24CB">
        <w:rPr>
          <w:color w:val="000000" w:themeColor="text1"/>
          <w:sz w:val="28"/>
          <w:szCs w:val="28"/>
        </w:rPr>
        <w:t>:</w:t>
      </w:r>
      <w:r w:rsidRPr="00DE24CB">
        <w:rPr>
          <w:color w:val="000000" w:themeColor="text1"/>
          <w:sz w:val="28"/>
          <w:szCs w:val="28"/>
        </w:rPr>
        <w:t xml:space="preserve"> «на протяжении 10 м»</w:t>
      </w:r>
      <w:r w:rsidR="0058732E" w:rsidRPr="00DE24CB">
        <w:rPr>
          <w:color w:val="000000" w:themeColor="text1"/>
          <w:sz w:val="28"/>
          <w:szCs w:val="28"/>
        </w:rPr>
        <w:t xml:space="preserve"> на «осуществляется участке дороги протяженностью 10</w:t>
      </w:r>
      <w:r w:rsidR="00F82680" w:rsidRPr="00DE24CB">
        <w:rPr>
          <w:color w:val="000000" w:themeColor="text1"/>
          <w:sz w:val="28"/>
          <w:szCs w:val="28"/>
        </w:rPr>
        <w:t xml:space="preserve"> </w:t>
      </w:r>
      <w:r w:rsidR="0058732E" w:rsidRPr="00DE24CB">
        <w:rPr>
          <w:color w:val="000000" w:themeColor="text1"/>
          <w:sz w:val="28"/>
          <w:szCs w:val="28"/>
        </w:rPr>
        <w:t>м</w:t>
      </w:r>
      <w:r w:rsidR="0040092B" w:rsidRPr="00DE24CB">
        <w:rPr>
          <w:color w:val="000000" w:themeColor="text1"/>
          <w:sz w:val="28"/>
          <w:szCs w:val="28"/>
        </w:rPr>
        <w:t>.</w:t>
      </w:r>
      <w:r w:rsidR="0058732E" w:rsidRPr="00DE24CB">
        <w:rPr>
          <w:color w:val="000000" w:themeColor="text1"/>
          <w:sz w:val="28"/>
          <w:szCs w:val="28"/>
        </w:rPr>
        <w:t>»</w:t>
      </w:r>
      <w:r w:rsidR="0040092B" w:rsidRPr="00DE24CB">
        <w:rPr>
          <w:color w:val="000000" w:themeColor="text1"/>
          <w:sz w:val="28"/>
          <w:szCs w:val="28"/>
        </w:rPr>
        <w:t>.</w:t>
      </w:r>
    </w:p>
    <w:p w14:paraId="5767D350" w14:textId="76204113" w:rsidR="0058732E" w:rsidRPr="00DE24CB" w:rsidRDefault="0058732E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>Пункт 6.2.7</w:t>
      </w:r>
      <w:r w:rsidR="007F3E09" w:rsidRPr="00DE24CB">
        <w:rPr>
          <w:color w:val="000000" w:themeColor="text1"/>
          <w:sz w:val="28"/>
          <w:szCs w:val="28"/>
        </w:rPr>
        <w:t>.</w:t>
      </w:r>
      <w:r w:rsidRPr="00DE24CB">
        <w:rPr>
          <w:color w:val="000000" w:themeColor="text1"/>
          <w:sz w:val="28"/>
          <w:szCs w:val="28"/>
        </w:rPr>
        <w:t xml:space="preserve"> Заменить слова</w:t>
      </w:r>
      <w:r w:rsidR="00A56BE8" w:rsidRPr="00DE24CB">
        <w:rPr>
          <w:color w:val="000000" w:themeColor="text1"/>
          <w:sz w:val="28"/>
          <w:szCs w:val="28"/>
        </w:rPr>
        <w:t>:</w:t>
      </w:r>
      <w:r w:rsidRPr="00DE24CB">
        <w:rPr>
          <w:color w:val="000000" w:themeColor="text1"/>
          <w:sz w:val="28"/>
          <w:szCs w:val="28"/>
        </w:rPr>
        <w:t xml:space="preserve"> «I-ЛВ» на «</w:t>
      </w:r>
      <w:proofErr w:type="spellStart"/>
      <w:r w:rsidRPr="00DE24CB">
        <w:rPr>
          <w:color w:val="000000" w:themeColor="text1"/>
          <w:sz w:val="28"/>
          <w:szCs w:val="28"/>
        </w:rPr>
        <w:t>Iл</w:t>
      </w:r>
      <w:proofErr w:type="spellEnd"/>
      <w:r w:rsidRPr="00DE24CB">
        <w:rPr>
          <w:color w:val="000000" w:themeColor="text1"/>
          <w:sz w:val="28"/>
          <w:szCs w:val="28"/>
        </w:rPr>
        <w:t>» и «II-ЛВ» на «</w:t>
      </w:r>
      <w:proofErr w:type="spellStart"/>
      <w:r w:rsidR="00361F7B" w:rsidRPr="00DE24CB">
        <w:rPr>
          <w:color w:val="000000" w:themeColor="text1"/>
          <w:sz w:val="28"/>
          <w:szCs w:val="28"/>
        </w:rPr>
        <w:t>IIл</w:t>
      </w:r>
      <w:proofErr w:type="spellEnd"/>
      <w:r w:rsidRPr="00DE24CB">
        <w:rPr>
          <w:color w:val="000000" w:themeColor="text1"/>
          <w:sz w:val="28"/>
          <w:szCs w:val="28"/>
        </w:rPr>
        <w:t>»</w:t>
      </w:r>
      <w:r w:rsidR="0040092B" w:rsidRPr="00DE24CB">
        <w:rPr>
          <w:color w:val="000000" w:themeColor="text1"/>
          <w:sz w:val="28"/>
          <w:szCs w:val="28"/>
        </w:rPr>
        <w:t>.</w:t>
      </w:r>
    </w:p>
    <w:p w14:paraId="45227B34" w14:textId="4E6D5D74" w:rsidR="0058732E" w:rsidRPr="00DE24CB" w:rsidRDefault="00361F7B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>Пункт 6.2.8</w:t>
      </w:r>
      <w:r w:rsidR="007F3E09" w:rsidRPr="00DE24CB">
        <w:rPr>
          <w:color w:val="000000" w:themeColor="text1"/>
          <w:sz w:val="28"/>
          <w:szCs w:val="28"/>
        </w:rPr>
        <w:t>.</w:t>
      </w:r>
      <w:r w:rsidRPr="00DE24CB">
        <w:rPr>
          <w:color w:val="000000" w:themeColor="text1"/>
          <w:sz w:val="28"/>
          <w:szCs w:val="28"/>
        </w:rPr>
        <w:t xml:space="preserve"> Заменить слова</w:t>
      </w:r>
      <w:r w:rsidR="00A56BE8" w:rsidRPr="00DE24CB">
        <w:rPr>
          <w:color w:val="000000" w:themeColor="text1"/>
          <w:sz w:val="28"/>
          <w:szCs w:val="28"/>
        </w:rPr>
        <w:t>:</w:t>
      </w:r>
      <w:r w:rsidRPr="00DE24CB">
        <w:rPr>
          <w:color w:val="000000" w:themeColor="text1"/>
          <w:sz w:val="28"/>
          <w:szCs w:val="28"/>
        </w:rPr>
        <w:t xml:space="preserve"> «лесохозяйственных» на «категории </w:t>
      </w:r>
      <w:proofErr w:type="spellStart"/>
      <w:r w:rsidRPr="00DE24CB">
        <w:rPr>
          <w:color w:val="000000" w:themeColor="text1"/>
          <w:sz w:val="28"/>
          <w:szCs w:val="28"/>
        </w:rPr>
        <w:t>IVл</w:t>
      </w:r>
      <w:proofErr w:type="spellEnd"/>
      <w:r w:rsidRPr="00DE24CB">
        <w:rPr>
          <w:color w:val="000000" w:themeColor="text1"/>
          <w:sz w:val="28"/>
          <w:szCs w:val="28"/>
        </w:rPr>
        <w:t>»</w:t>
      </w:r>
      <w:r w:rsidR="0040092B" w:rsidRPr="00DE24CB">
        <w:rPr>
          <w:color w:val="000000" w:themeColor="text1"/>
          <w:sz w:val="28"/>
          <w:szCs w:val="28"/>
        </w:rPr>
        <w:t>.</w:t>
      </w:r>
      <w:r w:rsidR="00A56BE8" w:rsidRPr="00DE24CB">
        <w:rPr>
          <w:color w:val="000000" w:themeColor="text1"/>
          <w:sz w:val="28"/>
          <w:szCs w:val="28"/>
        </w:rPr>
        <w:t xml:space="preserve"> </w:t>
      </w:r>
    </w:p>
    <w:p w14:paraId="56DD5D3F" w14:textId="77777777" w:rsidR="002216DF" w:rsidRPr="00DE24CB" w:rsidRDefault="002216DF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>Пункт 6.3.1</w:t>
      </w:r>
      <w:r w:rsidR="007F3E09" w:rsidRPr="00DE24CB">
        <w:rPr>
          <w:color w:val="000000" w:themeColor="text1"/>
          <w:sz w:val="28"/>
          <w:szCs w:val="28"/>
        </w:rPr>
        <w:t>.</w:t>
      </w:r>
      <w:r w:rsidRPr="00DE24CB">
        <w:rPr>
          <w:color w:val="000000" w:themeColor="text1"/>
          <w:sz w:val="28"/>
          <w:szCs w:val="28"/>
        </w:rPr>
        <w:t xml:space="preserve"> Таблиц</w:t>
      </w:r>
      <w:r w:rsidR="00F82680" w:rsidRPr="00DE24CB">
        <w:rPr>
          <w:color w:val="000000" w:themeColor="text1"/>
          <w:sz w:val="28"/>
          <w:szCs w:val="28"/>
        </w:rPr>
        <w:t>а</w:t>
      </w:r>
      <w:r w:rsidRPr="00DE24CB">
        <w:rPr>
          <w:color w:val="000000" w:themeColor="text1"/>
          <w:sz w:val="28"/>
          <w:szCs w:val="28"/>
        </w:rPr>
        <w:t xml:space="preserve"> </w:t>
      </w:r>
      <w:r w:rsidR="007F3E09" w:rsidRPr="00DE24CB">
        <w:rPr>
          <w:color w:val="000000" w:themeColor="text1"/>
          <w:sz w:val="28"/>
          <w:szCs w:val="28"/>
        </w:rPr>
        <w:t>6.4</w:t>
      </w:r>
      <w:r w:rsidR="00F82680" w:rsidRPr="00DE24CB">
        <w:rPr>
          <w:color w:val="000000" w:themeColor="text1"/>
          <w:sz w:val="28"/>
          <w:szCs w:val="28"/>
        </w:rPr>
        <w:t>.</w:t>
      </w:r>
      <w:r w:rsidRPr="00DE24CB">
        <w:rPr>
          <w:color w:val="000000" w:themeColor="text1"/>
          <w:sz w:val="28"/>
          <w:szCs w:val="28"/>
        </w:rPr>
        <w:t xml:space="preserve"> </w:t>
      </w:r>
      <w:r w:rsidR="00F82680" w:rsidRPr="00DE24CB">
        <w:rPr>
          <w:color w:val="000000" w:themeColor="text1"/>
          <w:sz w:val="28"/>
          <w:szCs w:val="28"/>
        </w:rPr>
        <w:t>И</w:t>
      </w:r>
      <w:r w:rsidR="007F3E09" w:rsidRPr="00DE24CB">
        <w:rPr>
          <w:color w:val="000000" w:themeColor="text1"/>
          <w:sz w:val="28"/>
          <w:szCs w:val="28"/>
        </w:rPr>
        <w:t>зложить</w:t>
      </w:r>
      <w:r w:rsidRPr="00DE24CB">
        <w:rPr>
          <w:color w:val="000000" w:themeColor="text1"/>
          <w:sz w:val="28"/>
          <w:szCs w:val="28"/>
        </w:rPr>
        <w:t xml:space="preserve"> в новой редакции:</w:t>
      </w:r>
    </w:p>
    <w:p w14:paraId="054F0E2F" w14:textId="528CD689" w:rsidR="00F82680" w:rsidRPr="001D37A9" w:rsidRDefault="00F82680" w:rsidP="0040092B">
      <w:pPr>
        <w:spacing w:line="360" w:lineRule="auto"/>
        <w:rPr>
          <w:color w:val="000000" w:themeColor="text1"/>
        </w:rPr>
      </w:pPr>
      <w:r w:rsidRPr="001D37A9">
        <w:rPr>
          <w:color w:val="000000" w:themeColor="text1"/>
        </w:rPr>
        <w:t>«</w:t>
      </w:r>
    </w:p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680"/>
        <w:gridCol w:w="1559"/>
        <w:gridCol w:w="1559"/>
        <w:gridCol w:w="1672"/>
      </w:tblGrid>
      <w:tr w:rsidR="001D37A9" w:rsidRPr="00DE24CB" w14:paraId="3E60BF3B" w14:textId="77777777" w:rsidTr="00367C15">
        <w:trPr>
          <w:trHeight w:val="277"/>
          <w:jc w:val="center"/>
        </w:trPr>
        <w:tc>
          <w:tcPr>
            <w:tcW w:w="2977" w:type="dxa"/>
            <w:vMerge w:val="restart"/>
            <w:vAlign w:val="center"/>
          </w:tcPr>
          <w:p w14:paraId="44DFE1D0" w14:textId="77777777" w:rsidR="002216DF" w:rsidRPr="00DE24CB" w:rsidRDefault="002216DF" w:rsidP="002216DF">
            <w:pPr>
              <w:jc w:val="center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DE24CB">
              <w:rPr>
                <w:color w:val="000000" w:themeColor="text1"/>
                <w:sz w:val="28"/>
                <w:szCs w:val="28"/>
                <w:lang w:eastAsia="ar-SA"/>
              </w:rPr>
              <w:t>Наименование параметров</w:t>
            </w:r>
          </w:p>
        </w:tc>
        <w:tc>
          <w:tcPr>
            <w:tcW w:w="6470" w:type="dxa"/>
            <w:gridSpan w:val="4"/>
            <w:vAlign w:val="center"/>
          </w:tcPr>
          <w:p w14:paraId="5BE6C001" w14:textId="77777777" w:rsidR="002216DF" w:rsidRPr="00DE24CB" w:rsidRDefault="002216DF" w:rsidP="002216DF">
            <w:pPr>
              <w:jc w:val="center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DE24CB">
              <w:rPr>
                <w:color w:val="000000" w:themeColor="text1"/>
                <w:sz w:val="28"/>
                <w:szCs w:val="28"/>
                <w:lang w:eastAsia="ar-SA"/>
              </w:rPr>
              <w:t>Расчетная скорость, км/ч</w:t>
            </w:r>
          </w:p>
        </w:tc>
      </w:tr>
      <w:tr w:rsidR="001D37A9" w:rsidRPr="00DE24CB" w14:paraId="6A664B50" w14:textId="77777777" w:rsidTr="00367C15">
        <w:trPr>
          <w:trHeight w:val="131"/>
          <w:jc w:val="center"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2094FE3F" w14:textId="77777777" w:rsidR="002216DF" w:rsidRPr="00DE24CB" w:rsidRDefault="002216DF" w:rsidP="002216DF">
            <w:pPr>
              <w:rPr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0EEA7920" w14:textId="77777777" w:rsidR="002216DF" w:rsidRPr="00DE24CB" w:rsidRDefault="002216DF" w:rsidP="002216DF">
            <w:pPr>
              <w:jc w:val="center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DE24CB">
              <w:rPr>
                <w:color w:val="000000" w:themeColor="text1"/>
                <w:sz w:val="28"/>
                <w:szCs w:val="28"/>
                <w:lang w:eastAsia="ar-SA"/>
              </w:rPr>
              <w:t>60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43589FB" w14:textId="77777777" w:rsidR="002216DF" w:rsidRPr="00DE24CB" w:rsidRDefault="002216DF" w:rsidP="002216DF">
            <w:pPr>
              <w:jc w:val="center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DE24CB">
              <w:rPr>
                <w:color w:val="000000" w:themeColor="text1"/>
                <w:sz w:val="28"/>
                <w:szCs w:val="28"/>
                <w:lang w:eastAsia="ar-SA"/>
              </w:rPr>
              <w:t>50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4FB355B" w14:textId="77777777" w:rsidR="002216DF" w:rsidRPr="00DE24CB" w:rsidRDefault="002216DF" w:rsidP="002216DF">
            <w:pPr>
              <w:jc w:val="center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DE24CB">
              <w:rPr>
                <w:color w:val="000000" w:themeColor="text1"/>
                <w:sz w:val="28"/>
                <w:szCs w:val="28"/>
                <w:lang w:eastAsia="ar-SA"/>
              </w:rPr>
              <w:t>40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543AAF5C" w14:textId="77777777" w:rsidR="002216DF" w:rsidRPr="00DE24CB" w:rsidRDefault="002216DF" w:rsidP="002216DF">
            <w:pPr>
              <w:jc w:val="center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DE24CB">
              <w:rPr>
                <w:color w:val="000000" w:themeColor="text1"/>
                <w:sz w:val="28"/>
                <w:szCs w:val="28"/>
                <w:lang w:eastAsia="ar-SA"/>
              </w:rPr>
              <w:t>30</w:t>
            </w:r>
          </w:p>
        </w:tc>
      </w:tr>
      <w:tr w:rsidR="001D37A9" w:rsidRPr="00DE24CB" w14:paraId="51135099" w14:textId="77777777" w:rsidTr="00367C15">
        <w:trPr>
          <w:trHeight w:val="333"/>
          <w:jc w:val="center"/>
        </w:trPr>
        <w:tc>
          <w:tcPr>
            <w:tcW w:w="2977" w:type="dxa"/>
            <w:tcBorders>
              <w:top w:val="single" w:sz="4" w:space="0" w:color="auto"/>
            </w:tcBorders>
          </w:tcPr>
          <w:p w14:paraId="716435AB" w14:textId="77777777" w:rsidR="002216DF" w:rsidRPr="00DE24CB" w:rsidRDefault="002216DF" w:rsidP="002216DF">
            <w:pPr>
              <w:ind w:left="30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DE24CB">
              <w:rPr>
                <w:color w:val="000000" w:themeColor="text1"/>
                <w:sz w:val="28"/>
                <w:szCs w:val="28"/>
                <w:lang w:eastAsia="ar-SA"/>
              </w:rPr>
              <w:t>Продольный уклон, не более ‰</w:t>
            </w:r>
          </w:p>
        </w:tc>
        <w:tc>
          <w:tcPr>
            <w:tcW w:w="1680" w:type="dxa"/>
            <w:tcBorders>
              <w:top w:val="single" w:sz="4" w:space="0" w:color="auto"/>
            </w:tcBorders>
          </w:tcPr>
          <w:p w14:paraId="2C6BD9C2" w14:textId="77777777" w:rsidR="002216DF" w:rsidRPr="00DE24CB" w:rsidRDefault="002216DF" w:rsidP="002216DF">
            <w:pPr>
              <w:jc w:val="center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DE24CB">
              <w:rPr>
                <w:color w:val="000000" w:themeColor="text1"/>
                <w:sz w:val="28"/>
                <w:szCs w:val="28"/>
                <w:lang w:eastAsia="ar-SA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08DAC09" w14:textId="77777777" w:rsidR="002216DF" w:rsidRPr="00DE24CB" w:rsidRDefault="002216DF" w:rsidP="002216DF">
            <w:pPr>
              <w:jc w:val="center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DE24CB">
              <w:rPr>
                <w:color w:val="000000" w:themeColor="text1"/>
                <w:sz w:val="28"/>
                <w:szCs w:val="28"/>
                <w:lang w:eastAsia="ar-SA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60DB6D4" w14:textId="77777777" w:rsidR="002216DF" w:rsidRPr="00DE24CB" w:rsidRDefault="002216DF" w:rsidP="002216DF">
            <w:pPr>
              <w:jc w:val="center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DE24CB">
              <w:rPr>
                <w:color w:val="000000" w:themeColor="text1"/>
                <w:sz w:val="28"/>
                <w:szCs w:val="28"/>
                <w:lang w:eastAsia="ar-SA"/>
              </w:rPr>
              <w:t>30</w:t>
            </w:r>
          </w:p>
        </w:tc>
        <w:tc>
          <w:tcPr>
            <w:tcW w:w="1672" w:type="dxa"/>
            <w:tcBorders>
              <w:top w:val="single" w:sz="4" w:space="0" w:color="auto"/>
            </w:tcBorders>
          </w:tcPr>
          <w:p w14:paraId="272BA986" w14:textId="77777777" w:rsidR="002216DF" w:rsidRPr="00DE24CB" w:rsidRDefault="002216DF" w:rsidP="002216DF">
            <w:pPr>
              <w:jc w:val="center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DE24CB">
              <w:rPr>
                <w:color w:val="000000" w:themeColor="text1"/>
                <w:sz w:val="28"/>
                <w:szCs w:val="28"/>
                <w:lang w:eastAsia="ar-SA"/>
              </w:rPr>
              <w:t xml:space="preserve"> 40</w:t>
            </w:r>
          </w:p>
        </w:tc>
      </w:tr>
      <w:tr w:rsidR="001D37A9" w:rsidRPr="00DE24CB" w14:paraId="26F2351B" w14:textId="77777777" w:rsidTr="00367C15">
        <w:trPr>
          <w:trHeight w:val="941"/>
          <w:jc w:val="center"/>
        </w:trPr>
        <w:tc>
          <w:tcPr>
            <w:tcW w:w="2977" w:type="dxa"/>
          </w:tcPr>
          <w:p w14:paraId="6D07CC08" w14:textId="77777777" w:rsidR="002216DF" w:rsidRPr="00DE24CB" w:rsidRDefault="002216DF" w:rsidP="002216DF">
            <w:pPr>
              <w:ind w:left="30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DE24CB">
              <w:rPr>
                <w:color w:val="000000" w:themeColor="text1"/>
                <w:sz w:val="28"/>
                <w:szCs w:val="28"/>
                <w:lang w:eastAsia="ar-SA"/>
              </w:rPr>
              <w:t>Расстояние видимости, м не менее:</w:t>
            </w:r>
          </w:p>
          <w:p w14:paraId="5F2B2F90" w14:textId="77777777" w:rsidR="002216DF" w:rsidRPr="00DE24CB" w:rsidRDefault="002216DF" w:rsidP="002216DF">
            <w:pPr>
              <w:ind w:left="30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DE24CB">
              <w:rPr>
                <w:color w:val="000000" w:themeColor="text1"/>
                <w:sz w:val="28"/>
                <w:szCs w:val="28"/>
                <w:lang w:eastAsia="ar-SA"/>
              </w:rPr>
              <w:t>- до остановки</w:t>
            </w:r>
          </w:p>
          <w:p w14:paraId="16CC8D71" w14:textId="77777777" w:rsidR="002216DF" w:rsidRPr="00DE24CB" w:rsidRDefault="002216DF" w:rsidP="002216DF">
            <w:pPr>
              <w:ind w:left="30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DE24CB">
              <w:rPr>
                <w:color w:val="000000" w:themeColor="text1"/>
                <w:sz w:val="28"/>
                <w:szCs w:val="28"/>
                <w:lang w:eastAsia="ar-SA"/>
              </w:rPr>
              <w:t>- встречного автомобиля</w:t>
            </w:r>
          </w:p>
        </w:tc>
        <w:tc>
          <w:tcPr>
            <w:tcW w:w="1680" w:type="dxa"/>
          </w:tcPr>
          <w:p w14:paraId="405AF1A1" w14:textId="77777777" w:rsidR="002216DF" w:rsidRPr="00DE24CB" w:rsidRDefault="002216DF" w:rsidP="002216DF">
            <w:pPr>
              <w:jc w:val="center"/>
              <w:rPr>
                <w:color w:val="000000" w:themeColor="text1"/>
                <w:sz w:val="28"/>
                <w:szCs w:val="28"/>
                <w:lang w:eastAsia="ar-SA"/>
              </w:rPr>
            </w:pPr>
          </w:p>
          <w:p w14:paraId="7BF4958F" w14:textId="77777777" w:rsidR="002216DF" w:rsidRPr="00DE24CB" w:rsidRDefault="002216DF" w:rsidP="002216DF">
            <w:pPr>
              <w:ind w:left="-164"/>
              <w:jc w:val="center"/>
              <w:rPr>
                <w:color w:val="000000" w:themeColor="text1"/>
                <w:sz w:val="28"/>
                <w:szCs w:val="28"/>
                <w:lang w:eastAsia="ar-SA"/>
              </w:rPr>
            </w:pPr>
          </w:p>
          <w:p w14:paraId="711A9A9D" w14:textId="77777777" w:rsidR="002216DF" w:rsidRPr="00DE24CB" w:rsidRDefault="002216DF" w:rsidP="002216DF">
            <w:pPr>
              <w:ind w:left="-164"/>
              <w:jc w:val="center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DE24CB">
              <w:rPr>
                <w:color w:val="000000" w:themeColor="text1"/>
                <w:sz w:val="28"/>
                <w:szCs w:val="28"/>
                <w:lang w:eastAsia="ar-SA"/>
              </w:rPr>
              <w:t>250</w:t>
            </w:r>
          </w:p>
          <w:p w14:paraId="24AA690E" w14:textId="77777777" w:rsidR="002216DF" w:rsidRPr="00DE24CB" w:rsidRDefault="002216DF" w:rsidP="002216DF">
            <w:pPr>
              <w:ind w:left="-164"/>
              <w:jc w:val="center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DE24CB">
              <w:rPr>
                <w:color w:val="000000" w:themeColor="text1"/>
                <w:sz w:val="28"/>
                <w:szCs w:val="28"/>
                <w:lang w:eastAsia="ar-SA"/>
              </w:rPr>
              <w:t>450</w:t>
            </w:r>
          </w:p>
        </w:tc>
        <w:tc>
          <w:tcPr>
            <w:tcW w:w="1559" w:type="dxa"/>
          </w:tcPr>
          <w:p w14:paraId="388D06D8" w14:textId="77777777" w:rsidR="002216DF" w:rsidRPr="00DE24CB" w:rsidRDefault="002216DF" w:rsidP="002216DF">
            <w:pPr>
              <w:jc w:val="center"/>
              <w:rPr>
                <w:strike/>
                <w:color w:val="000000" w:themeColor="text1"/>
                <w:sz w:val="28"/>
                <w:szCs w:val="28"/>
                <w:lang w:eastAsia="ar-SA"/>
              </w:rPr>
            </w:pPr>
          </w:p>
          <w:p w14:paraId="154C4E42" w14:textId="77777777" w:rsidR="002216DF" w:rsidRPr="00DE24CB" w:rsidRDefault="002216DF" w:rsidP="002216DF">
            <w:pPr>
              <w:ind w:left="-22"/>
              <w:jc w:val="center"/>
              <w:rPr>
                <w:strike/>
                <w:color w:val="000000" w:themeColor="text1"/>
                <w:sz w:val="28"/>
                <w:szCs w:val="28"/>
                <w:lang w:eastAsia="ar-SA"/>
              </w:rPr>
            </w:pPr>
          </w:p>
          <w:p w14:paraId="2B62FFE3" w14:textId="77777777" w:rsidR="002216DF" w:rsidRPr="00DE24CB" w:rsidRDefault="002216DF" w:rsidP="002216DF">
            <w:pPr>
              <w:ind w:left="-22"/>
              <w:jc w:val="center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DE24CB">
              <w:rPr>
                <w:color w:val="000000" w:themeColor="text1"/>
                <w:sz w:val="28"/>
                <w:szCs w:val="28"/>
                <w:lang w:eastAsia="ar-SA"/>
              </w:rPr>
              <w:t>200</w:t>
            </w:r>
          </w:p>
          <w:p w14:paraId="0FFF6D00" w14:textId="77777777" w:rsidR="002216DF" w:rsidRPr="00DE24CB" w:rsidRDefault="002216DF" w:rsidP="002216DF">
            <w:pPr>
              <w:jc w:val="center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DE24CB">
              <w:rPr>
                <w:color w:val="000000" w:themeColor="text1"/>
                <w:sz w:val="28"/>
                <w:szCs w:val="28"/>
                <w:lang w:eastAsia="ar-SA"/>
              </w:rPr>
              <w:t>350</w:t>
            </w:r>
          </w:p>
        </w:tc>
        <w:tc>
          <w:tcPr>
            <w:tcW w:w="1559" w:type="dxa"/>
          </w:tcPr>
          <w:p w14:paraId="5505620E" w14:textId="77777777" w:rsidR="002216DF" w:rsidRPr="00DE24CB" w:rsidRDefault="002216DF" w:rsidP="002216DF">
            <w:pPr>
              <w:jc w:val="center"/>
              <w:rPr>
                <w:strike/>
                <w:color w:val="000000" w:themeColor="text1"/>
                <w:sz w:val="28"/>
                <w:szCs w:val="28"/>
                <w:lang w:eastAsia="ar-SA"/>
              </w:rPr>
            </w:pPr>
          </w:p>
          <w:p w14:paraId="4A8F90BF" w14:textId="77777777" w:rsidR="002216DF" w:rsidRPr="00DE24CB" w:rsidRDefault="002216DF" w:rsidP="002216DF">
            <w:pPr>
              <w:ind w:left="-23"/>
              <w:jc w:val="center"/>
              <w:rPr>
                <w:color w:val="000000" w:themeColor="text1"/>
                <w:sz w:val="28"/>
                <w:szCs w:val="28"/>
                <w:lang w:eastAsia="ar-SA"/>
              </w:rPr>
            </w:pPr>
          </w:p>
          <w:p w14:paraId="00B0CB2E" w14:textId="77777777" w:rsidR="002216DF" w:rsidRPr="00DE24CB" w:rsidRDefault="002216DF" w:rsidP="002216DF">
            <w:pPr>
              <w:ind w:left="-23"/>
              <w:jc w:val="center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DE24CB">
              <w:rPr>
                <w:color w:val="000000" w:themeColor="text1"/>
                <w:sz w:val="28"/>
                <w:szCs w:val="28"/>
                <w:lang w:eastAsia="ar-SA"/>
              </w:rPr>
              <w:t>150</w:t>
            </w:r>
          </w:p>
          <w:p w14:paraId="196F4462" w14:textId="77777777" w:rsidR="002216DF" w:rsidRPr="00DE24CB" w:rsidRDefault="002216DF" w:rsidP="002216DF">
            <w:pPr>
              <w:ind w:left="-23"/>
              <w:jc w:val="center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DE24CB">
              <w:rPr>
                <w:color w:val="000000" w:themeColor="text1"/>
                <w:sz w:val="28"/>
                <w:szCs w:val="28"/>
                <w:lang w:eastAsia="ar-SA"/>
              </w:rPr>
              <w:t>300</w:t>
            </w:r>
          </w:p>
        </w:tc>
        <w:tc>
          <w:tcPr>
            <w:tcW w:w="1672" w:type="dxa"/>
          </w:tcPr>
          <w:p w14:paraId="5C9F1E92" w14:textId="77777777" w:rsidR="002216DF" w:rsidRPr="00DE24CB" w:rsidRDefault="002216DF" w:rsidP="002216DF">
            <w:pPr>
              <w:jc w:val="center"/>
              <w:rPr>
                <w:strike/>
                <w:color w:val="000000" w:themeColor="text1"/>
                <w:sz w:val="28"/>
                <w:szCs w:val="28"/>
                <w:lang w:eastAsia="ar-SA"/>
              </w:rPr>
            </w:pPr>
          </w:p>
          <w:p w14:paraId="5F64AA81" w14:textId="77777777" w:rsidR="002216DF" w:rsidRPr="00DE24CB" w:rsidRDefault="002216DF" w:rsidP="002216DF">
            <w:pPr>
              <w:ind w:left="-23"/>
              <w:jc w:val="center"/>
              <w:rPr>
                <w:color w:val="000000" w:themeColor="text1"/>
                <w:sz w:val="28"/>
                <w:szCs w:val="28"/>
                <w:lang w:eastAsia="ar-SA"/>
              </w:rPr>
            </w:pPr>
          </w:p>
          <w:p w14:paraId="33EE08C1" w14:textId="77777777" w:rsidR="002216DF" w:rsidRPr="00DE24CB" w:rsidRDefault="002216DF" w:rsidP="002216DF">
            <w:pPr>
              <w:ind w:left="-23"/>
              <w:jc w:val="center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DE24CB">
              <w:rPr>
                <w:color w:val="000000" w:themeColor="text1"/>
                <w:sz w:val="28"/>
                <w:szCs w:val="28"/>
                <w:lang w:eastAsia="ar-SA"/>
              </w:rPr>
              <w:t>100</w:t>
            </w:r>
          </w:p>
          <w:p w14:paraId="4DD2B18C" w14:textId="77777777" w:rsidR="002216DF" w:rsidRPr="00DE24CB" w:rsidRDefault="002216DF" w:rsidP="002216DF">
            <w:pPr>
              <w:ind w:left="-164"/>
              <w:jc w:val="center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DE24CB">
              <w:rPr>
                <w:color w:val="000000" w:themeColor="text1"/>
                <w:sz w:val="28"/>
                <w:szCs w:val="28"/>
                <w:lang w:eastAsia="ar-SA"/>
              </w:rPr>
              <w:t>200</w:t>
            </w:r>
          </w:p>
        </w:tc>
      </w:tr>
      <w:tr w:rsidR="001D37A9" w:rsidRPr="00DE24CB" w14:paraId="56DA5FCC" w14:textId="77777777" w:rsidTr="00367C15">
        <w:trPr>
          <w:trHeight w:val="714"/>
          <w:jc w:val="center"/>
        </w:trPr>
        <w:tc>
          <w:tcPr>
            <w:tcW w:w="2977" w:type="dxa"/>
          </w:tcPr>
          <w:p w14:paraId="34EC2034" w14:textId="77777777" w:rsidR="002216DF" w:rsidRPr="00DE24CB" w:rsidRDefault="002216DF" w:rsidP="002216DF">
            <w:pPr>
              <w:ind w:left="30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DE24CB">
              <w:rPr>
                <w:color w:val="000000" w:themeColor="text1"/>
                <w:sz w:val="28"/>
                <w:szCs w:val="28"/>
                <w:lang w:eastAsia="ar-SA"/>
              </w:rPr>
              <w:t>Радиусы горизонтальных кривых, не менее м:</w:t>
            </w:r>
          </w:p>
          <w:p w14:paraId="619C4B19" w14:textId="77777777" w:rsidR="002216DF" w:rsidRPr="00DE24CB" w:rsidRDefault="002216DF" w:rsidP="002216DF">
            <w:pPr>
              <w:ind w:left="30"/>
              <w:rPr>
                <w:color w:val="000000" w:themeColor="text1"/>
                <w:sz w:val="28"/>
                <w:szCs w:val="28"/>
                <w:lang w:eastAsia="ar-SA"/>
              </w:rPr>
            </w:pPr>
          </w:p>
          <w:p w14:paraId="43F9E09D" w14:textId="77777777" w:rsidR="002216DF" w:rsidRPr="00DE24CB" w:rsidRDefault="002216DF" w:rsidP="002216DF">
            <w:pPr>
              <w:ind w:left="30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DE24CB">
              <w:rPr>
                <w:color w:val="000000" w:themeColor="text1"/>
                <w:sz w:val="28"/>
                <w:szCs w:val="28"/>
                <w:lang w:eastAsia="ar-SA"/>
              </w:rPr>
              <w:t>вертикальных кривых, не менее:</w:t>
            </w:r>
          </w:p>
          <w:p w14:paraId="642ABB67" w14:textId="77777777" w:rsidR="002216DF" w:rsidRPr="00DE24CB" w:rsidRDefault="002216DF" w:rsidP="002216DF">
            <w:pPr>
              <w:ind w:left="30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DE24CB">
              <w:rPr>
                <w:color w:val="000000" w:themeColor="text1"/>
                <w:sz w:val="28"/>
                <w:szCs w:val="28"/>
                <w:lang w:eastAsia="ar-SA"/>
              </w:rPr>
              <w:t>- выпуклых</w:t>
            </w:r>
          </w:p>
          <w:p w14:paraId="56644C7D" w14:textId="77777777" w:rsidR="002216DF" w:rsidRPr="00DE24CB" w:rsidRDefault="002216DF" w:rsidP="002216DF">
            <w:pPr>
              <w:ind w:left="30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DE24CB">
              <w:rPr>
                <w:color w:val="000000" w:themeColor="text1"/>
                <w:sz w:val="28"/>
                <w:szCs w:val="28"/>
                <w:lang w:eastAsia="ar-SA"/>
              </w:rPr>
              <w:t>- вогнутых</w:t>
            </w:r>
          </w:p>
        </w:tc>
        <w:tc>
          <w:tcPr>
            <w:tcW w:w="1680" w:type="dxa"/>
          </w:tcPr>
          <w:p w14:paraId="60D72ABB" w14:textId="77777777" w:rsidR="002216DF" w:rsidRPr="00DE24CB" w:rsidRDefault="002216DF" w:rsidP="002216DF">
            <w:pPr>
              <w:ind w:left="-22"/>
              <w:jc w:val="center"/>
              <w:rPr>
                <w:color w:val="000000" w:themeColor="text1"/>
                <w:sz w:val="28"/>
                <w:szCs w:val="28"/>
                <w:lang w:eastAsia="ar-SA"/>
              </w:rPr>
            </w:pPr>
          </w:p>
          <w:p w14:paraId="398F212D" w14:textId="77777777" w:rsidR="002216DF" w:rsidRPr="00DE24CB" w:rsidRDefault="002216DF" w:rsidP="002216DF">
            <w:pPr>
              <w:ind w:left="-22"/>
              <w:jc w:val="center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DE24CB">
              <w:rPr>
                <w:color w:val="000000" w:themeColor="text1"/>
                <w:sz w:val="28"/>
                <w:szCs w:val="28"/>
                <w:lang w:eastAsia="ar-SA"/>
              </w:rPr>
              <w:t>300</w:t>
            </w:r>
          </w:p>
          <w:p w14:paraId="42F87BA3" w14:textId="77777777" w:rsidR="002216DF" w:rsidRPr="00DE24CB" w:rsidRDefault="002216DF" w:rsidP="002216DF">
            <w:pPr>
              <w:ind w:left="-22"/>
              <w:jc w:val="center"/>
              <w:rPr>
                <w:color w:val="000000" w:themeColor="text1"/>
                <w:sz w:val="28"/>
                <w:szCs w:val="28"/>
                <w:lang w:eastAsia="ar-SA"/>
              </w:rPr>
            </w:pPr>
          </w:p>
          <w:p w14:paraId="51ABF035" w14:textId="77777777" w:rsidR="002216DF" w:rsidRPr="00DE24CB" w:rsidRDefault="002216DF" w:rsidP="002216DF">
            <w:pPr>
              <w:ind w:left="-22"/>
              <w:jc w:val="center"/>
              <w:rPr>
                <w:color w:val="000000" w:themeColor="text1"/>
                <w:sz w:val="28"/>
                <w:szCs w:val="28"/>
                <w:lang w:eastAsia="ar-SA"/>
              </w:rPr>
            </w:pPr>
          </w:p>
          <w:p w14:paraId="4C2B12D8" w14:textId="77777777" w:rsidR="002216DF" w:rsidRPr="00DE24CB" w:rsidRDefault="002216DF" w:rsidP="002216DF">
            <w:pPr>
              <w:ind w:left="-164"/>
              <w:jc w:val="center"/>
              <w:rPr>
                <w:color w:val="000000" w:themeColor="text1"/>
                <w:sz w:val="28"/>
                <w:szCs w:val="28"/>
                <w:lang w:eastAsia="ar-SA"/>
              </w:rPr>
            </w:pPr>
          </w:p>
          <w:p w14:paraId="2B7ED065" w14:textId="77777777" w:rsidR="002216DF" w:rsidRPr="00DE24CB" w:rsidRDefault="002216DF" w:rsidP="002216DF">
            <w:pPr>
              <w:ind w:left="-164"/>
              <w:jc w:val="center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DE24CB">
              <w:rPr>
                <w:color w:val="000000" w:themeColor="text1"/>
                <w:sz w:val="28"/>
                <w:szCs w:val="28"/>
                <w:lang w:eastAsia="ar-SA"/>
              </w:rPr>
              <w:t>26000</w:t>
            </w:r>
          </w:p>
          <w:p w14:paraId="3B0D8A0F" w14:textId="77777777" w:rsidR="002216DF" w:rsidRPr="00DE24CB" w:rsidRDefault="002216DF" w:rsidP="002216DF">
            <w:pPr>
              <w:ind w:left="-164"/>
              <w:jc w:val="center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DE24CB">
              <w:rPr>
                <w:color w:val="000000" w:themeColor="text1"/>
                <w:sz w:val="28"/>
                <w:szCs w:val="28"/>
                <w:lang w:eastAsia="ar-SA"/>
              </w:rPr>
              <w:t>9600</w:t>
            </w:r>
          </w:p>
        </w:tc>
        <w:tc>
          <w:tcPr>
            <w:tcW w:w="1559" w:type="dxa"/>
          </w:tcPr>
          <w:p w14:paraId="11763359" w14:textId="77777777" w:rsidR="002216DF" w:rsidRPr="00DE24CB" w:rsidRDefault="002216DF" w:rsidP="002216DF">
            <w:pPr>
              <w:ind w:left="-22"/>
              <w:jc w:val="center"/>
              <w:rPr>
                <w:color w:val="000000" w:themeColor="text1"/>
                <w:sz w:val="28"/>
                <w:szCs w:val="28"/>
                <w:lang w:eastAsia="ar-SA"/>
              </w:rPr>
            </w:pPr>
          </w:p>
          <w:p w14:paraId="7E9CA542" w14:textId="77777777" w:rsidR="002216DF" w:rsidRPr="00DE24CB" w:rsidRDefault="002216DF" w:rsidP="002216DF">
            <w:pPr>
              <w:ind w:left="-22"/>
              <w:jc w:val="center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DE24CB">
              <w:rPr>
                <w:color w:val="000000" w:themeColor="text1"/>
                <w:sz w:val="28"/>
                <w:szCs w:val="28"/>
                <w:lang w:eastAsia="ar-SA"/>
              </w:rPr>
              <w:t>200</w:t>
            </w:r>
          </w:p>
          <w:p w14:paraId="5A7CE390" w14:textId="77777777" w:rsidR="002216DF" w:rsidRPr="00DE24CB" w:rsidRDefault="002216DF" w:rsidP="002216DF">
            <w:pPr>
              <w:ind w:left="-22"/>
              <w:jc w:val="center"/>
              <w:rPr>
                <w:color w:val="000000" w:themeColor="text1"/>
                <w:sz w:val="28"/>
                <w:szCs w:val="28"/>
                <w:lang w:eastAsia="ar-SA"/>
              </w:rPr>
            </w:pPr>
          </w:p>
          <w:p w14:paraId="0432FEA2" w14:textId="77777777" w:rsidR="002216DF" w:rsidRPr="00DE24CB" w:rsidRDefault="002216DF" w:rsidP="002216DF">
            <w:pPr>
              <w:ind w:left="-22"/>
              <w:jc w:val="center"/>
              <w:rPr>
                <w:color w:val="000000" w:themeColor="text1"/>
                <w:sz w:val="28"/>
                <w:szCs w:val="28"/>
                <w:lang w:eastAsia="ar-SA"/>
              </w:rPr>
            </w:pPr>
          </w:p>
          <w:p w14:paraId="335F2EDF" w14:textId="77777777" w:rsidR="002216DF" w:rsidRPr="00DE24CB" w:rsidRDefault="002216DF" w:rsidP="002216DF">
            <w:pPr>
              <w:ind w:left="-164" w:right="-51"/>
              <w:jc w:val="center"/>
              <w:rPr>
                <w:color w:val="000000" w:themeColor="text1"/>
                <w:sz w:val="28"/>
                <w:szCs w:val="28"/>
                <w:lang w:eastAsia="ar-SA"/>
              </w:rPr>
            </w:pPr>
          </w:p>
          <w:p w14:paraId="6595E652" w14:textId="77777777" w:rsidR="002216DF" w:rsidRPr="00DE24CB" w:rsidRDefault="002216DF" w:rsidP="002216DF">
            <w:pPr>
              <w:ind w:left="-164" w:right="-51"/>
              <w:jc w:val="center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DE24CB">
              <w:rPr>
                <w:color w:val="000000" w:themeColor="text1"/>
                <w:sz w:val="28"/>
                <w:szCs w:val="28"/>
                <w:lang w:eastAsia="ar-SA"/>
              </w:rPr>
              <w:t>16700</w:t>
            </w:r>
          </w:p>
          <w:p w14:paraId="42B1B24D" w14:textId="77777777" w:rsidR="002216DF" w:rsidRPr="00DE24CB" w:rsidRDefault="002216DF" w:rsidP="002216DF">
            <w:pPr>
              <w:ind w:left="-164" w:right="-51"/>
              <w:jc w:val="center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DE24CB">
              <w:rPr>
                <w:color w:val="000000" w:themeColor="text1"/>
                <w:sz w:val="28"/>
                <w:szCs w:val="28"/>
                <w:lang w:eastAsia="ar-SA"/>
              </w:rPr>
              <w:t>7300</w:t>
            </w:r>
          </w:p>
        </w:tc>
        <w:tc>
          <w:tcPr>
            <w:tcW w:w="1559" w:type="dxa"/>
          </w:tcPr>
          <w:p w14:paraId="36121DFF" w14:textId="77777777" w:rsidR="002216DF" w:rsidRPr="00DE24CB" w:rsidRDefault="002216DF" w:rsidP="002216DF">
            <w:pPr>
              <w:ind w:left="-22"/>
              <w:jc w:val="center"/>
              <w:rPr>
                <w:color w:val="000000" w:themeColor="text1"/>
                <w:sz w:val="28"/>
                <w:szCs w:val="28"/>
                <w:lang w:eastAsia="ar-SA"/>
              </w:rPr>
            </w:pPr>
          </w:p>
          <w:p w14:paraId="70159A4C" w14:textId="77777777" w:rsidR="002216DF" w:rsidRPr="00DE24CB" w:rsidRDefault="002216DF" w:rsidP="002216DF">
            <w:pPr>
              <w:ind w:left="-22"/>
              <w:jc w:val="center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DE24CB">
              <w:rPr>
                <w:color w:val="000000" w:themeColor="text1"/>
                <w:sz w:val="28"/>
                <w:szCs w:val="28"/>
                <w:lang w:eastAsia="ar-SA"/>
              </w:rPr>
              <w:t>150</w:t>
            </w:r>
          </w:p>
          <w:p w14:paraId="07CD4D93" w14:textId="77777777" w:rsidR="002216DF" w:rsidRPr="00DE24CB" w:rsidRDefault="002216DF" w:rsidP="002216DF">
            <w:pPr>
              <w:ind w:left="-22"/>
              <w:jc w:val="center"/>
              <w:rPr>
                <w:color w:val="000000" w:themeColor="text1"/>
                <w:sz w:val="28"/>
                <w:szCs w:val="28"/>
                <w:lang w:eastAsia="ar-SA"/>
              </w:rPr>
            </w:pPr>
          </w:p>
          <w:p w14:paraId="6A25AC88" w14:textId="77777777" w:rsidR="002216DF" w:rsidRPr="00DE24CB" w:rsidRDefault="002216DF" w:rsidP="002216DF">
            <w:pPr>
              <w:ind w:left="-22"/>
              <w:jc w:val="center"/>
              <w:rPr>
                <w:color w:val="000000" w:themeColor="text1"/>
                <w:sz w:val="28"/>
                <w:szCs w:val="28"/>
                <w:lang w:eastAsia="ar-SA"/>
              </w:rPr>
            </w:pPr>
          </w:p>
          <w:p w14:paraId="4258DD16" w14:textId="77777777" w:rsidR="002216DF" w:rsidRPr="00DE24CB" w:rsidRDefault="002216DF" w:rsidP="002216DF">
            <w:pPr>
              <w:ind w:left="-108" w:right="-193"/>
              <w:jc w:val="center"/>
              <w:rPr>
                <w:strike/>
                <w:color w:val="000000" w:themeColor="text1"/>
                <w:sz w:val="28"/>
                <w:szCs w:val="28"/>
                <w:lang w:eastAsia="ar-SA"/>
              </w:rPr>
            </w:pPr>
          </w:p>
          <w:p w14:paraId="66265C3F" w14:textId="77777777" w:rsidR="002216DF" w:rsidRPr="00DE24CB" w:rsidRDefault="002216DF" w:rsidP="002216DF">
            <w:pPr>
              <w:ind w:left="-108" w:right="-193"/>
              <w:jc w:val="center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DE24CB">
              <w:rPr>
                <w:color w:val="000000" w:themeColor="text1"/>
                <w:sz w:val="28"/>
                <w:szCs w:val="28"/>
                <w:lang w:eastAsia="ar-SA"/>
              </w:rPr>
              <w:t>9400</w:t>
            </w:r>
          </w:p>
          <w:p w14:paraId="68ADD31F" w14:textId="77777777" w:rsidR="002216DF" w:rsidRPr="00DE24CB" w:rsidRDefault="002216DF" w:rsidP="002216DF">
            <w:pPr>
              <w:ind w:left="-108" w:right="-193"/>
              <w:jc w:val="center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DE24CB">
              <w:rPr>
                <w:color w:val="000000" w:themeColor="text1"/>
                <w:sz w:val="28"/>
                <w:szCs w:val="28"/>
                <w:lang w:eastAsia="ar-SA"/>
              </w:rPr>
              <w:t>5000</w:t>
            </w:r>
          </w:p>
        </w:tc>
        <w:tc>
          <w:tcPr>
            <w:tcW w:w="1672" w:type="dxa"/>
          </w:tcPr>
          <w:p w14:paraId="6F893E3A" w14:textId="77777777" w:rsidR="002216DF" w:rsidRPr="00DE24CB" w:rsidRDefault="002216DF" w:rsidP="002216DF">
            <w:pPr>
              <w:ind w:left="-22"/>
              <w:jc w:val="center"/>
              <w:rPr>
                <w:color w:val="000000" w:themeColor="text1"/>
                <w:sz w:val="28"/>
                <w:szCs w:val="28"/>
                <w:lang w:eastAsia="ar-SA"/>
              </w:rPr>
            </w:pPr>
          </w:p>
          <w:p w14:paraId="7F251B78" w14:textId="77777777" w:rsidR="002216DF" w:rsidRPr="00DE24CB" w:rsidRDefault="002216DF" w:rsidP="002216DF">
            <w:pPr>
              <w:ind w:left="-22"/>
              <w:jc w:val="center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DE24CB">
              <w:rPr>
                <w:color w:val="000000" w:themeColor="text1"/>
                <w:sz w:val="28"/>
                <w:szCs w:val="28"/>
                <w:lang w:eastAsia="ar-SA"/>
              </w:rPr>
              <w:t>100</w:t>
            </w:r>
          </w:p>
          <w:p w14:paraId="4D9BDA15" w14:textId="77777777" w:rsidR="002216DF" w:rsidRPr="00DE24CB" w:rsidRDefault="002216DF" w:rsidP="002216DF">
            <w:pPr>
              <w:ind w:left="-22"/>
              <w:jc w:val="center"/>
              <w:rPr>
                <w:color w:val="000000" w:themeColor="text1"/>
                <w:sz w:val="28"/>
                <w:szCs w:val="28"/>
                <w:lang w:eastAsia="ar-SA"/>
              </w:rPr>
            </w:pPr>
          </w:p>
          <w:p w14:paraId="6F0A2B79" w14:textId="77777777" w:rsidR="002216DF" w:rsidRPr="00DE24CB" w:rsidRDefault="002216DF" w:rsidP="002216DF">
            <w:pPr>
              <w:ind w:left="-23" w:right="-137"/>
              <w:jc w:val="center"/>
              <w:rPr>
                <w:color w:val="000000" w:themeColor="text1"/>
                <w:sz w:val="28"/>
                <w:szCs w:val="28"/>
                <w:lang w:eastAsia="ar-SA"/>
              </w:rPr>
            </w:pPr>
          </w:p>
          <w:p w14:paraId="7432A49C" w14:textId="77777777" w:rsidR="002216DF" w:rsidRPr="00DE24CB" w:rsidRDefault="002216DF" w:rsidP="002216DF">
            <w:pPr>
              <w:ind w:left="-23" w:right="-137"/>
              <w:jc w:val="center"/>
              <w:rPr>
                <w:color w:val="000000" w:themeColor="text1"/>
                <w:sz w:val="28"/>
                <w:szCs w:val="28"/>
                <w:lang w:eastAsia="ar-SA"/>
              </w:rPr>
            </w:pPr>
          </w:p>
          <w:p w14:paraId="55E1E4FD" w14:textId="77777777" w:rsidR="002216DF" w:rsidRPr="00DE24CB" w:rsidRDefault="002216DF" w:rsidP="002216DF">
            <w:pPr>
              <w:ind w:left="-23" w:right="-137"/>
              <w:jc w:val="center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DE24CB">
              <w:rPr>
                <w:color w:val="000000" w:themeColor="text1"/>
                <w:sz w:val="28"/>
                <w:szCs w:val="28"/>
                <w:lang w:eastAsia="ar-SA"/>
              </w:rPr>
              <w:t>4200</w:t>
            </w:r>
          </w:p>
          <w:p w14:paraId="561AA28A" w14:textId="77777777" w:rsidR="002216DF" w:rsidRPr="00DE24CB" w:rsidRDefault="002216DF" w:rsidP="002216DF">
            <w:pPr>
              <w:ind w:left="-23" w:right="-137"/>
              <w:jc w:val="center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DE24CB">
              <w:rPr>
                <w:color w:val="000000" w:themeColor="text1"/>
                <w:sz w:val="28"/>
                <w:szCs w:val="28"/>
                <w:lang w:eastAsia="ar-SA"/>
              </w:rPr>
              <w:t>2900</w:t>
            </w:r>
          </w:p>
        </w:tc>
      </w:tr>
    </w:tbl>
    <w:p w14:paraId="129A02E2" w14:textId="77777777" w:rsidR="00361F7B" w:rsidRPr="001D37A9" w:rsidRDefault="00F82680" w:rsidP="00F82680">
      <w:pPr>
        <w:jc w:val="right"/>
        <w:rPr>
          <w:color w:val="000000" w:themeColor="text1"/>
        </w:rPr>
      </w:pPr>
      <w:r w:rsidRPr="001D37A9">
        <w:rPr>
          <w:color w:val="000000" w:themeColor="text1"/>
        </w:rPr>
        <w:t>.»</w:t>
      </w:r>
    </w:p>
    <w:p w14:paraId="396D4F8D" w14:textId="77777777" w:rsidR="00367C15" w:rsidRPr="00DE24CB" w:rsidRDefault="00367C15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>Пункт 6.3.2</w:t>
      </w:r>
      <w:r w:rsidR="007F3E09" w:rsidRPr="00DE24CB">
        <w:rPr>
          <w:color w:val="000000" w:themeColor="text1"/>
          <w:sz w:val="28"/>
          <w:szCs w:val="28"/>
        </w:rPr>
        <w:t>.</w:t>
      </w:r>
      <w:r w:rsidRPr="00DE24CB">
        <w:rPr>
          <w:color w:val="000000" w:themeColor="text1"/>
          <w:sz w:val="28"/>
          <w:szCs w:val="28"/>
        </w:rPr>
        <w:t xml:space="preserve"> Таблиц</w:t>
      </w:r>
      <w:r w:rsidR="00F82680" w:rsidRPr="00DE24CB">
        <w:rPr>
          <w:color w:val="000000" w:themeColor="text1"/>
          <w:sz w:val="28"/>
          <w:szCs w:val="28"/>
        </w:rPr>
        <w:t>а</w:t>
      </w:r>
      <w:r w:rsidRPr="00DE24CB">
        <w:rPr>
          <w:color w:val="000000" w:themeColor="text1"/>
          <w:sz w:val="28"/>
          <w:szCs w:val="28"/>
        </w:rPr>
        <w:t xml:space="preserve"> </w:t>
      </w:r>
      <w:r w:rsidR="007F3E09" w:rsidRPr="00DE24CB">
        <w:rPr>
          <w:color w:val="000000" w:themeColor="text1"/>
          <w:sz w:val="28"/>
          <w:szCs w:val="28"/>
        </w:rPr>
        <w:t>6.5</w:t>
      </w:r>
      <w:r w:rsidR="00F82680" w:rsidRPr="00DE24CB">
        <w:rPr>
          <w:color w:val="000000" w:themeColor="text1"/>
          <w:sz w:val="28"/>
          <w:szCs w:val="28"/>
        </w:rPr>
        <w:t>. И</w:t>
      </w:r>
      <w:r w:rsidRPr="00DE24CB">
        <w:rPr>
          <w:color w:val="000000" w:themeColor="text1"/>
          <w:sz w:val="28"/>
          <w:szCs w:val="28"/>
        </w:rPr>
        <w:t>зложить в новой редакции</w:t>
      </w:r>
      <w:r w:rsidR="00F82680" w:rsidRPr="00DE24CB">
        <w:rPr>
          <w:color w:val="000000" w:themeColor="text1"/>
          <w:sz w:val="28"/>
          <w:szCs w:val="28"/>
        </w:rPr>
        <w:t>:</w:t>
      </w:r>
    </w:p>
    <w:p w14:paraId="31919796" w14:textId="77777777" w:rsidR="00F82680" w:rsidRPr="001D37A9" w:rsidRDefault="00F82680" w:rsidP="007F3E09">
      <w:pPr>
        <w:rPr>
          <w:color w:val="000000" w:themeColor="text1"/>
        </w:rPr>
      </w:pPr>
      <w:r w:rsidRPr="001D37A9">
        <w:rPr>
          <w:color w:val="000000" w:themeColor="text1"/>
        </w:rPr>
        <w:t>«</w:t>
      </w:r>
    </w:p>
    <w:tbl>
      <w:tblPr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1"/>
        <w:gridCol w:w="1417"/>
        <w:gridCol w:w="1417"/>
        <w:gridCol w:w="1418"/>
        <w:gridCol w:w="1623"/>
      </w:tblGrid>
      <w:tr w:rsidR="001D37A9" w:rsidRPr="00DE24CB" w14:paraId="77C42514" w14:textId="77777777" w:rsidTr="00367C15">
        <w:trPr>
          <w:trHeight w:val="198"/>
        </w:trPr>
        <w:tc>
          <w:tcPr>
            <w:tcW w:w="3511" w:type="dxa"/>
            <w:vMerge w:val="restart"/>
          </w:tcPr>
          <w:p w14:paraId="39711448" w14:textId="77777777" w:rsidR="00367C15" w:rsidRPr="00DE24CB" w:rsidRDefault="00367C15" w:rsidP="00367C15">
            <w:pPr>
              <w:jc w:val="center"/>
              <w:rPr>
                <w:color w:val="000000" w:themeColor="text1"/>
                <w:sz w:val="28"/>
                <w:szCs w:val="28"/>
                <w:lang w:eastAsia="x-none"/>
              </w:rPr>
            </w:pPr>
            <w:r w:rsidRPr="00DE24CB">
              <w:rPr>
                <w:color w:val="000000" w:themeColor="text1"/>
                <w:sz w:val="28"/>
                <w:szCs w:val="28"/>
                <w:lang w:eastAsia="x-none"/>
              </w:rPr>
              <w:t>Наименование параметров</w:t>
            </w:r>
          </w:p>
        </w:tc>
        <w:tc>
          <w:tcPr>
            <w:tcW w:w="5875" w:type="dxa"/>
            <w:gridSpan w:val="4"/>
            <w:tcBorders>
              <w:bottom w:val="single" w:sz="4" w:space="0" w:color="auto"/>
            </w:tcBorders>
          </w:tcPr>
          <w:p w14:paraId="4223F03D" w14:textId="77777777" w:rsidR="00367C15" w:rsidRPr="00DE24CB" w:rsidRDefault="00367C15" w:rsidP="00367C15">
            <w:pPr>
              <w:jc w:val="center"/>
              <w:rPr>
                <w:color w:val="000000" w:themeColor="text1"/>
                <w:sz w:val="28"/>
                <w:szCs w:val="28"/>
                <w:lang w:eastAsia="x-none"/>
              </w:rPr>
            </w:pPr>
            <w:r w:rsidRPr="00DE24CB">
              <w:rPr>
                <w:color w:val="000000" w:themeColor="text1"/>
                <w:sz w:val="28"/>
                <w:szCs w:val="28"/>
                <w:lang w:eastAsia="ar-SA"/>
              </w:rPr>
              <w:t>Расчетная скорость, км/ч</w:t>
            </w:r>
            <w:r w:rsidRPr="00DE24CB">
              <w:rPr>
                <w:color w:val="000000" w:themeColor="text1"/>
                <w:sz w:val="28"/>
                <w:szCs w:val="28"/>
                <w:lang w:eastAsia="x-none"/>
              </w:rPr>
              <w:t xml:space="preserve"> </w:t>
            </w:r>
          </w:p>
        </w:tc>
      </w:tr>
      <w:tr w:rsidR="001D37A9" w:rsidRPr="00DE24CB" w14:paraId="79570B3B" w14:textId="77777777" w:rsidTr="00367C15">
        <w:trPr>
          <w:trHeight w:val="330"/>
        </w:trPr>
        <w:tc>
          <w:tcPr>
            <w:tcW w:w="3511" w:type="dxa"/>
            <w:vMerge/>
            <w:tcBorders>
              <w:bottom w:val="single" w:sz="4" w:space="0" w:color="auto"/>
            </w:tcBorders>
          </w:tcPr>
          <w:p w14:paraId="3ACF7710" w14:textId="77777777" w:rsidR="00367C15" w:rsidRPr="00DE24CB" w:rsidRDefault="00367C15" w:rsidP="00367C15">
            <w:pPr>
              <w:rPr>
                <w:color w:val="000000" w:themeColor="text1"/>
                <w:sz w:val="28"/>
                <w:szCs w:val="28"/>
                <w:lang w:eastAsia="x-none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41771F6" w14:textId="77777777" w:rsidR="00367C15" w:rsidRPr="00DE24CB" w:rsidRDefault="00367C15" w:rsidP="00AF50D8">
            <w:pPr>
              <w:jc w:val="center"/>
              <w:rPr>
                <w:color w:val="000000" w:themeColor="text1"/>
                <w:sz w:val="28"/>
                <w:szCs w:val="28"/>
                <w:lang w:eastAsia="x-none"/>
              </w:rPr>
            </w:pPr>
            <w:r w:rsidRPr="00DE24CB">
              <w:rPr>
                <w:color w:val="000000" w:themeColor="text1"/>
                <w:sz w:val="28"/>
                <w:szCs w:val="28"/>
                <w:lang w:val="en-US" w:eastAsia="x-none"/>
              </w:rPr>
              <w:t>I</w:t>
            </w:r>
            <w:r w:rsidRPr="00DE24CB">
              <w:rPr>
                <w:color w:val="000000" w:themeColor="text1"/>
                <w:sz w:val="28"/>
                <w:szCs w:val="28"/>
                <w:lang w:eastAsia="x-none"/>
              </w:rPr>
              <w:t>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27BB957" w14:textId="77777777" w:rsidR="00367C15" w:rsidRPr="00DE24CB" w:rsidRDefault="00367C15" w:rsidP="00AF50D8">
            <w:pPr>
              <w:jc w:val="center"/>
              <w:rPr>
                <w:strike/>
                <w:color w:val="000000" w:themeColor="text1"/>
                <w:sz w:val="28"/>
                <w:szCs w:val="28"/>
                <w:lang w:eastAsia="x-none"/>
              </w:rPr>
            </w:pPr>
            <w:r w:rsidRPr="00DE24CB">
              <w:rPr>
                <w:color w:val="000000" w:themeColor="text1"/>
                <w:sz w:val="28"/>
                <w:szCs w:val="28"/>
                <w:lang w:eastAsia="x-none"/>
              </w:rPr>
              <w:t>IIл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F8229AD" w14:textId="77777777" w:rsidR="00367C15" w:rsidRPr="00DE24CB" w:rsidRDefault="00367C15" w:rsidP="00AF50D8">
            <w:pPr>
              <w:jc w:val="center"/>
              <w:rPr>
                <w:color w:val="000000" w:themeColor="text1"/>
                <w:sz w:val="28"/>
                <w:szCs w:val="28"/>
                <w:lang w:eastAsia="x-none"/>
              </w:rPr>
            </w:pPr>
            <w:r w:rsidRPr="00DE24CB">
              <w:rPr>
                <w:color w:val="000000" w:themeColor="text1"/>
                <w:sz w:val="28"/>
                <w:szCs w:val="28"/>
                <w:lang w:val="en-US" w:eastAsia="x-none"/>
              </w:rPr>
              <w:t>III</w:t>
            </w:r>
            <w:r w:rsidRPr="00DE24CB">
              <w:rPr>
                <w:color w:val="000000" w:themeColor="text1"/>
                <w:sz w:val="28"/>
                <w:szCs w:val="28"/>
                <w:lang w:eastAsia="x-none"/>
              </w:rPr>
              <w:t>л</w:t>
            </w:r>
          </w:p>
        </w:tc>
        <w:tc>
          <w:tcPr>
            <w:tcW w:w="1623" w:type="dxa"/>
            <w:tcBorders>
              <w:bottom w:val="single" w:sz="4" w:space="0" w:color="auto"/>
              <w:right w:val="single" w:sz="4" w:space="0" w:color="auto"/>
            </w:tcBorders>
          </w:tcPr>
          <w:p w14:paraId="6F85C157" w14:textId="77777777" w:rsidR="00367C15" w:rsidRPr="00DE24CB" w:rsidRDefault="00367C15" w:rsidP="00AF50D8">
            <w:pPr>
              <w:jc w:val="center"/>
              <w:rPr>
                <w:color w:val="000000" w:themeColor="text1"/>
                <w:sz w:val="28"/>
                <w:szCs w:val="28"/>
                <w:lang w:eastAsia="x-none"/>
              </w:rPr>
            </w:pPr>
            <w:r w:rsidRPr="00DE24CB">
              <w:rPr>
                <w:color w:val="000000" w:themeColor="text1"/>
                <w:sz w:val="28"/>
                <w:szCs w:val="28"/>
                <w:lang w:eastAsia="x-none"/>
              </w:rPr>
              <w:t>I</w:t>
            </w:r>
            <w:r w:rsidR="00F82680" w:rsidRPr="00DE24CB">
              <w:rPr>
                <w:color w:val="000000" w:themeColor="text1"/>
                <w:sz w:val="28"/>
                <w:szCs w:val="28"/>
                <w:lang w:eastAsia="x-none"/>
              </w:rPr>
              <w:t>v</w:t>
            </w:r>
            <w:r w:rsidRPr="00DE24CB">
              <w:rPr>
                <w:color w:val="000000" w:themeColor="text1"/>
                <w:sz w:val="28"/>
                <w:szCs w:val="28"/>
                <w:lang w:eastAsia="x-none"/>
              </w:rPr>
              <w:t>л</w:t>
            </w:r>
          </w:p>
        </w:tc>
      </w:tr>
      <w:tr w:rsidR="001D37A9" w:rsidRPr="00DE24CB" w14:paraId="3028B7AE" w14:textId="77777777" w:rsidTr="00367C15">
        <w:trPr>
          <w:trHeight w:val="243"/>
        </w:trPr>
        <w:tc>
          <w:tcPr>
            <w:tcW w:w="3511" w:type="dxa"/>
            <w:tcBorders>
              <w:top w:val="single" w:sz="4" w:space="0" w:color="auto"/>
            </w:tcBorders>
          </w:tcPr>
          <w:p w14:paraId="1B56D48A" w14:textId="77777777" w:rsidR="00367C15" w:rsidRPr="00DE24CB" w:rsidRDefault="00367C15" w:rsidP="00367C15">
            <w:pPr>
              <w:rPr>
                <w:color w:val="000000" w:themeColor="text1"/>
                <w:sz w:val="28"/>
                <w:szCs w:val="28"/>
                <w:lang w:eastAsia="x-none"/>
              </w:rPr>
            </w:pPr>
            <w:r w:rsidRPr="00DE24CB">
              <w:rPr>
                <w:color w:val="000000" w:themeColor="text1"/>
                <w:sz w:val="28"/>
                <w:szCs w:val="28"/>
                <w:lang w:eastAsia="x-none"/>
              </w:rPr>
              <w:t>Продольный уклон, не более 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D248095" w14:textId="77777777" w:rsidR="00367C15" w:rsidRPr="00DE24CB" w:rsidRDefault="00367C15" w:rsidP="00AF50D8">
            <w:pPr>
              <w:jc w:val="center"/>
              <w:rPr>
                <w:color w:val="000000" w:themeColor="text1"/>
                <w:sz w:val="28"/>
                <w:szCs w:val="28"/>
                <w:lang w:eastAsia="x-none"/>
              </w:rPr>
            </w:pPr>
            <w:r w:rsidRPr="00DE24CB">
              <w:rPr>
                <w:color w:val="000000" w:themeColor="text1"/>
                <w:sz w:val="28"/>
                <w:szCs w:val="28"/>
                <w:lang w:eastAsia="x-none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C65B4CA" w14:textId="77777777" w:rsidR="00367C15" w:rsidRPr="00DE24CB" w:rsidRDefault="00367C15" w:rsidP="00AF50D8">
            <w:pPr>
              <w:jc w:val="center"/>
              <w:rPr>
                <w:color w:val="000000" w:themeColor="text1"/>
                <w:sz w:val="28"/>
                <w:szCs w:val="28"/>
                <w:lang w:eastAsia="x-none"/>
              </w:rPr>
            </w:pPr>
            <w:r w:rsidRPr="00DE24CB">
              <w:rPr>
                <w:color w:val="000000" w:themeColor="text1"/>
                <w:sz w:val="28"/>
                <w:szCs w:val="28"/>
                <w:lang w:eastAsia="x-none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4D56925" w14:textId="77777777" w:rsidR="00367C15" w:rsidRPr="00DE24CB" w:rsidRDefault="00367C15" w:rsidP="00AF50D8">
            <w:pPr>
              <w:jc w:val="center"/>
              <w:rPr>
                <w:color w:val="000000" w:themeColor="text1"/>
                <w:sz w:val="28"/>
                <w:szCs w:val="28"/>
                <w:lang w:eastAsia="x-none"/>
              </w:rPr>
            </w:pPr>
            <w:r w:rsidRPr="00DE24CB">
              <w:rPr>
                <w:color w:val="000000" w:themeColor="text1"/>
                <w:sz w:val="28"/>
                <w:szCs w:val="28"/>
                <w:lang w:eastAsia="x-none"/>
              </w:rPr>
              <w:t>80</w:t>
            </w:r>
          </w:p>
        </w:tc>
        <w:tc>
          <w:tcPr>
            <w:tcW w:w="1623" w:type="dxa"/>
            <w:tcBorders>
              <w:top w:val="single" w:sz="4" w:space="0" w:color="auto"/>
              <w:right w:val="single" w:sz="4" w:space="0" w:color="auto"/>
            </w:tcBorders>
          </w:tcPr>
          <w:p w14:paraId="1A2FA063" w14:textId="77777777" w:rsidR="00367C15" w:rsidRPr="00DE24CB" w:rsidRDefault="00367C15" w:rsidP="00AF50D8">
            <w:pPr>
              <w:jc w:val="center"/>
              <w:rPr>
                <w:color w:val="000000" w:themeColor="text1"/>
                <w:sz w:val="28"/>
                <w:szCs w:val="28"/>
                <w:lang w:eastAsia="x-none"/>
              </w:rPr>
            </w:pPr>
            <w:r w:rsidRPr="00DE24CB">
              <w:rPr>
                <w:color w:val="000000" w:themeColor="text1"/>
                <w:sz w:val="28"/>
                <w:szCs w:val="28"/>
                <w:lang w:eastAsia="x-none"/>
              </w:rPr>
              <w:t>90</w:t>
            </w:r>
          </w:p>
        </w:tc>
      </w:tr>
      <w:tr w:rsidR="001D37A9" w:rsidRPr="00DE24CB" w14:paraId="00994E68" w14:textId="77777777" w:rsidTr="00367C15">
        <w:trPr>
          <w:trHeight w:val="616"/>
        </w:trPr>
        <w:tc>
          <w:tcPr>
            <w:tcW w:w="3511" w:type="dxa"/>
          </w:tcPr>
          <w:p w14:paraId="251B4D27" w14:textId="77777777" w:rsidR="00367C15" w:rsidRPr="00DE24CB" w:rsidRDefault="00367C15" w:rsidP="00367C15">
            <w:pPr>
              <w:rPr>
                <w:color w:val="000000" w:themeColor="text1"/>
                <w:sz w:val="28"/>
                <w:szCs w:val="28"/>
                <w:lang w:eastAsia="x-none"/>
              </w:rPr>
            </w:pPr>
            <w:r w:rsidRPr="00DE24CB">
              <w:rPr>
                <w:color w:val="000000" w:themeColor="text1"/>
                <w:sz w:val="28"/>
                <w:szCs w:val="28"/>
                <w:lang w:eastAsia="x-none"/>
              </w:rPr>
              <w:t>Расстояние видимости, не менее м:</w:t>
            </w:r>
          </w:p>
          <w:p w14:paraId="236B9AD3" w14:textId="77777777" w:rsidR="00367C15" w:rsidRPr="00DE24CB" w:rsidRDefault="00367C15" w:rsidP="00367C15">
            <w:pPr>
              <w:contextualSpacing/>
              <w:rPr>
                <w:color w:val="000000" w:themeColor="text1"/>
                <w:sz w:val="28"/>
                <w:szCs w:val="28"/>
                <w:lang w:eastAsia="x-none"/>
              </w:rPr>
            </w:pPr>
            <w:r w:rsidRPr="00DE24CB">
              <w:rPr>
                <w:color w:val="000000" w:themeColor="text1"/>
                <w:sz w:val="28"/>
                <w:szCs w:val="28"/>
                <w:lang w:eastAsia="x-none"/>
              </w:rPr>
              <w:t>- до остановки</w:t>
            </w:r>
          </w:p>
          <w:p w14:paraId="721F5954" w14:textId="77777777" w:rsidR="00367C15" w:rsidRPr="00DE24CB" w:rsidRDefault="00367C15" w:rsidP="00367C15">
            <w:pPr>
              <w:contextualSpacing/>
              <w:rPr>
                <w:color w:val="000000" w:themeColor="text1"/>
                <w:sz w:val="28"/>
                <w:szCs w:val="28"/>
                <w:lang w:eastAsia="x-none"/>
              </w:rPr>
            </w:pPr>
            <w:r w:rsidRPr="00DE24CB">
              <w:rPr>
                <w:color w:val="000000" w:themeColor="text1"/>
                <w:sz w:val="28"/>
                <w:szCs w:val="28"/>
                <w:lang w:eastAsia="x-none"/>
              </w:rPr>
              <w:t>- встречного автомобиля</w:t>
            </w:r>
          </w:p>
        </w:tc>
        <w:tc>
          <w:tcPr>
            <w:tcW w:w="1417" w:type="dxa"/>
          </w:tcPr>
          <w:p w14:paraId="37B2F310" w14:textId="77777777" w:rsidR="00367C15" w:rsidRPr="00DE24CB" w:rsidRDefault="00367C15" w:rsidP="00AF50D8">
            <w:pPr>
              <w:jc w:val="center"/>
              <w:rPr>
                <w:color w:val="000000" w:themeColor="text1"/>
                <w:sz w:val="28"/>
                <w:szCs w:val="28"/>
                <w:lang w:eastAsia="x-none"/>
              </w:rPr>
            </w:pPr>
          </w:p>
          <w:p w14:paraId="672376EA" w14:textId="77777777" w:rsidR="00367C15" w:rsidRPr="00DE24CB" w:rsidRDefault="00367C15" w:rsidP="00AF50D8">
            <w:pPr>
              <w:ind w:left="-108" w:right="-108"/>
              <w:jc w:val="center"/>
              <w:rPr>
                <w:strike/>
                <w:color w:val="000000" w:themeColor="text1"/>
                <w:sz w:val="28"/>
                <w:szCs w:val="28"/>
                <w:lang w:eastAsia="x-none"/>
              </w:rPr>
            </w:pPr>
          </w:p>
          <w:p w14:paraId="5695E17F" w14:textId="77777777" w:rsidR="00367C15" w:rsidRPr="00DE24CB" w:rsidRDefault="00367C15" w:rsidP="00AF50D8">
            <w:pPr>
              <w:ind w:left="-108" w:right="-108"/>
              <w:jc w:val="center"/>
              <w:rPr>
                <w:color w:val="000000" w:themeColor="text1"/>
                <w:sz w:val="28"/>
                <w:szCs w:val="28"/>
                <w:lang w:eastAsia="x-none"/>
              </w:rPr>
            </w:pPr>
            <w:r w:rsidRPr="00DE24CB">
              <w:rPr>
                <w:color w:val="000000" w:themeColor="text1"/>
                <w:sz w:val="28"/>
                <w:szCs w:val="28"/>
                <w:lang w:eastAsia="x-none"/>
              </w:rPr>
              <w:t>85</w:t>
            </w:r>
          </w:p>
          <w:p w14:paraId="4EF8B3F4" w14:textId="77777777" w:rsidR="00367C15" w:rsidRPr="00DE24CB" w:rsidRDefault="00367C15" w:rsidP="00AF50D8">
            <w:pPr>
              <w:ind w:left="-108" w:right="-108"/>
              <w:jc w:val="center"/>
              <w:rPr>
                <w:color w:val="000000" w:themeColor="text1"/>
                <w:sz w:val="28"/>
                <w:szCs w:val="28"/>
                <w:lang w:eastAsia="x-none"/>
              </w:rPr>
            </w:pPr>
            <w:r w:rsidRPr="00DE24CB">
              <w:rPr>
                <w:color w:val="000000" w:themeColor="text1"/>
                <w:sz w:val="28"/>
                <w:szCs w:val="28"/>
                <w:lang w:eastAsia="x-none"/>
              </w:rPr>
              <w:t>170</w:t>
            </w:r>
          </w:p>
        </w:tc>
        <w:tc>
          <w:tcPr>
            <w:tcW w:w="1417" w:type="dxa"/>
          </w:tcPr>
          <w:p w14:paraId="361C8A48" w14:textId="77777777" w:rsidR="00367C15" w:rsidRPr="00DE24CB" w:rsidRDefault="00367C15" w:rsidP="00AF50D8">
            <w:pPr>
              <w:jc w:val="center"/>
              <w:rPr>
                <w:strike/>
                <w:color w:val="000000" w:themeColor="text1"/>
                <w:sz w:val="28"/>
                <w:szCs w:val="28"/>
                <w:lang w:eastAsia="x-none"/>
              </w:rPr>
            </w:pPr>
          </w:p>
          <w:p w14:paraId="7FF1C28C" w14:textId="77777777" w:rsidR="00367C15" w:rsidRPr="00DE24CB" w:rsidRDefault="00367C15" w:rsidP="00AF50D8">
            <w:pPr>
              <w:ind w:left="-108" w:right="-250"/>
              <w:jc w:val="center"/>
              <w:rPr>
                <w:strike/>
                <w:color w:val="000000" w:themeColor="text1"/>
                <w:sz w:val="28"/>
                <w:szCs w:val="28"/>
                <w:lang w:eastAsia="x-none"/>
              </w:rPr>
            </w:pPr>
          </w:p>
          <w:p w14:paraId="78C15F41" w14:textId="77777777" w:rsidR="00367C15" w:rsidRPr="00DE24CB" w:rsidRDefault="00367C15" w:rsidP="00AF50D8">
            <w:pPr>
              <w:ind w:left="-108" w:right="-250"/>
              <w:jc w:val="center"/>
              <w:rPr>
                <w:color w:val="000000" w:themeColor="text1"/>
                <w:sz w:val="28"/>
                <w:szCs w:val="28"/>
                <w:lang w:eastAsia="x-none"/>
              </w:rPr>
            </w:pPr>
            <w:r w:rsidRPr="00DE24CB">
              <w:rPr>
                <w:color w:val="000000" w:themeColor="text1"/>
                <w:sz w:val="28"/>
                <w:szCs w:val="28"/>
                <w:lang w:eastAsia="x-none"/>
              </w:rPr>
              <w:t>75</w:t>
            </w:r>
          </w:p>
          <w:p w14:paraId="2D703E1F" w14:textId="77777777" w:rsidR="00367C15" w:rsidRPr="00DE24CB" w:rsidRDefault="00367C15" w:rsidP="00AF50D8">
            <w:pPr>
              <w:ind w:left="-108" w:right="-250"/>
              <w:jc w:val="center"/>
              <w:rPr>
                <w:color w:val="000000" w:themeColor="text1"/>
                <w:sz w:val="28"/>
                <w:szCs w:val="28"/>
                <w:lang w:eastAsia="x-none"/>
              </w:rPr>
            </w:pPr>
            <w:r w:rsidRPr="00DE24CB">
              <w:rPr>
                <w:color w:val="000000" w:themeColor="text1"/>
                <w:sz w:val="28"/>
                <w:szCs w:val="28"/>
                <w:lang w:eastAsia="x-none"/>
              </w:rPr>
              <w:t>130</w:t>
            </w:r>
          </w:p>
        </w:tc>
        <w:tc>
          <w:tcPr>
            <w:tcW w:w="1418" w:type="dxa"/>
          </w:tcPr>
          <w:p w14:paraId="460BE854" w14:textId="77777777" w:rsidR="00367C15" w:rsidRPr="00DE24CB" w:rsidRDefault="00367C15" w:rsidP="00AF50D8">
            <w:pPr>
              <w:jc w:val="center"/>
              <w:rPr>
                <w:strike/>
                <w:color w:val="000000" w:themeColor="text1"/>
                <w:sz w:val="28"/>
                <w:szCs w:val="28"/>
                <w:lang w:eastAsia="x-none"/>
              </w:rPr>
            </w:pPr>
          </w:p>
          <w:p w14:paraId="51DCB9C7" w14:textId="77777777" w:rsidR="00367C15" w:rsidRPr="00DE24CB" w:rsidRDefault="00367C15" w:rsidP="00AF50D8">
            <w:pPr>
              <w:ind w:left="-108" w:right="-108"/>
              <w:jc w:val="center"/>
              <w:rPr>
                <w:strike/>
                <w:color w:val="000000" w:themeColor="text1"/>
                <w:sz w:val="28"/>
                <w:szCs w:val="28"/>
                <w:lang w:eastAsia="x-none"/>
              </w:rPr>
            </w:pPr>
          </w:p>
          <w:p w14:paraId="1BCFEA47" w14:textId="77777777" w:rsidR="00367C15" w:rsidRPr="00DE24CB" w:rsidRDefault="00367C15" w:rsidP="00AF50D8">
            <w:pPr>
              <w:ind w:left="-108" w:right="-108"/>
              <w:jc w:val="center"/>
              <w:rPr>
                <w:color w:val="000000" w:themeColor="text1"/>
                <w:sz w:val="28"/>
                <w:szCs w:val="28"/>
                <w:lang w:eastAsia="x-none"/>
              </w:rPr>
            </w:pPr>
            <w:r w:rsidRPr="00DE24CB">
              <w:rPr>
                <w:color w:val="000000" w:themeColor="text1"/>
                <w:sz w:val="28"/>
                <w:szCs w:val="28"/>
                <w:lang w:eastAsia="x-none"/>
              </w:rPr>
              <w:t>75</w:t>
            </w:r>
          </w:p>
          <w:p w14:paraId="125B5740" w14:textId="77777777" w:rsidR="00367C15" w:rsidRPr="00DE24CB" w:rsidRDefault="00367C15" w:rsidP="00AF50D8">
            <w:pPr>
              <w:ind w:left="-108" w:right="-108"/>
              <w:jc w:val="center"/>
              <w:rPr>
                <w:color w:val="000000" w:themeColor="text1"/>
                <w:sz w:val="28"/>
                <w:szCs w:val="28"/>
                <w:lang w:eastAsia="x-none"/>
              </w:rPr>
            </w:pPr>
            <w:r w:rsidRPr="00DE24CB">
              <w:rPr>
                <w:color w:val="000000" w:themeColor="text1"/>
                <w:sz w:val="28"/>
                <w:szCs w:val="28"/>
                <w:lang w:eastAsia="x-none"/>
              </w:rPr>
              <w:t>130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14:paraId="552EE13B" w14:textId="77777777" w:rsidR="00367C15" w:rsidRPr="00DE24CB" w:rsidRDefault="00367C15" w:rsidP="00AF50D8">
            <w:pPr>
              <w:jc w:val="center"/>
              <w:rPr>
                <w:strike/>
                <w:color w:val="000000" w:themeColor="text1"/>
                <w:sz w:val="28"/>
                <w:szCs w:val="28"/>
                <w:lang w:eastAsia="x-none"/>
              </w:rPr>
            </w:pPr>
          </w:p>
          <w:p w14:paraId="02836A01" w14:textId="77777777" w:rsidR="00367C15" w:rsidRPr="00DE24CB" w:rsidRDefault="00367C15" w:rsidP="00AF50D8">
            <w:pPr>
              <w:jc w:val="center"/>
              <w:rPr>
                <w:strike/>
                <w:color w:val="000000" w:themeColor="text1"/>
                <w:sz w:val="28"/>
                <w:szCs w:val="28"/>
                <w:lang w:eastAsia="x-none"/>
              </w:rPr>
            </w:pPr>
          </w:p>
          <w:p w14:paraId="06866C7A" w14:textId="77777777" w:rsidR="00367C15" w:rsidRPr="00DE24CB" w:rsidRDefault="00367C15" w:rsidP="00AF50D8">
            <w:pPr>
              <w:jc w:val="center"/>
              <w:rPr>
                <w:color w:val="000000" w:themeColor="text1"/>
                <w:sz w:val="28"/>
                <w:szCs w:val="28"/>
                <w:lang w:eastAsia="x-none"/>
              </w:rPr>
            </w:pPr>
            <w:r w:rsidRPr="00DE24CB">
              <w:rPr>
                <w:color w:val="000000" w:themeColor="text1"/>
                <w:sz w:val="28"/>
                <w:szCs w:val="28"/>
                <w:lang w:eastAsia="x-none"/>
              </w:rPr>
              <w:t>55</w:t>
            </w:r>
          </w:p>
          <w:p w14:paraId="6DFC3C11" w14:textId="77777777" w:rsidR="00367C15" w:rsidRPr="00DE24CB" w:rsidRDefault="00367C15" w:rsidP="00AF50D8">
            <w:pPr>
              <w:jc w:val="center"/>
              <w:rPr>
                <w:color w:val="000000" w:themeColor="text1"/>
                <w:sz w:val="28"/>
                <w:szCs w:val="28"/>
                <w:lang w:eastAsia="x-none"/>
              </w:rPr>
            </w:pPr>
            <w:r w:rsidRPr="00DE24CB">
              <w:rPr>
                <w:color w:val="000000" w:themeColor="text1"/>
                <w:sz w:val="28"/>
                <w:szCs w:val="28"/>
                <w:lang w:eastAsia="x-none"/>
              </w:rPr>
              <w:t>110</w:t>
            </w:r>
          </w:p>
        </w:tc>
      </w:tr>
      <w:tr w:rsidR="001D37A9" w:rsidRPr="00DE24CB" w14:paraId="71635A83" w14:textId="77777777" w:rsidTr="00367C15">
        <w:trPr>
          <w:trHeight w:val="616"/>
        </w:trPr>
        <w:tc>
          <w:tcPr>
            <w:tcW w:w="3511" w:type="dxa"/>
          </w:tcPr>
          <w:p w14:paraId="1461A840" w14:textId="77777777" w:rsidR="00367C15" w:rsidRPr="00DE24CB" w:rsidRDefault="00367C15" w:rsidP="00367C15">
            <w:pPr>
              <w:rPr>
                <w:color w:val="000000" w:themeColor="text1"/>
                <w:sz w:val="28"/>
                <w:szCs w:val="28"/>
                <w:lang w:eastAsia="x-none"/>
              </w:rPr>
            </w:pPr>
            <w:r w:rsidRPr="00DE24CB">
              <w:rPr>
                <w:color w:val="000000" w:themeColor="text1"/>
                <w:sz w:val="28"/>
                <w:szCs w:val="28"/>
                <w:lang w:eastAsia="x-none"/>
              </w:rPr>
              <w:t>Радиусы горизонтальных кривых, не менее, м:</w:t>
            </w:r>
          </w:p>
          <w:p w14:paraId="01806922" w14:textId="77777777" w:rsidR="00367C15" w:rsidRPr="00DE24CB" w:rsidRDefault="00367C15" w:rsidP="00367C15">
            <w:pPr>
              <w:contextualSpacing/>
              <w:rPr>
                <w:rFonts w:eastAsia="Calibri"/>
                <w:strike/>
                <w:color w:val="000000" w:themeColor="text1"/>
                <w:sz w:val="28"/>
                <w:szCs w:val="28"/>
                <w:lang w:eastAsia="x-none"/>
              </w:rPr>
            </w:pPr>
          </w:p>
          <w:p w14:paraId="364E0013" w14:textId="4BCCE1D7" w:rsidR="00367C15" w:rsidRPr="00DE24CB" w:rsidRDefault="00367C15" w:rsidP="00367C15">
            <w:pPr>
              <w:rPr>
                <w:strike/>
                <w:color w:val="000000" w:themeColor="text1"/>
                <w:sz w:val="28"/>
                <w:szCs w:val="28"/>
                <w:lang w:eastAsia="x-none"/>
              </w:rPr>
            </w:pPr>
            <w:r w:rsidRPr="00DE24CB">
              <w:rPr>
                <w:color w:val="000000" w:themeColor="text1"/>
                <w:sz w:val="28"/>
                <w:szCs w:val="28"/>
                <w:lang w:eastAsia="x-none"/>
              </w:rPr>
              <w:t xml:space="preserve">Радиусы вертикальных кривых, не </w:t>
            </w:r>
            <w:r w:rsidR="008B1325" w:rsidRPr="00DE24CB">
              <w:rPr>
                <w:color w:val="000000" w:themeColor="text1"/>
                <w:sz w:val="28"/>
                <w:szCs w:val="28"/>
                <w:lang w:eastAsia="x-none"/>
              </w:rPr>
              <w:t>менее:</w:t>
            </w:r>
          </w:p>
          <w:p w14:paraId="6965BC5E" w14:textId="77777777" w:rsidR="00367C15" w:rsidRPr="00DE24CB" w:rsidRDefault="00367C15" w:rsidP="00367C15">
            <w:pPr>
              <w:contextualSpacing/>
              <w:rPr>
                <w:rFonts w:eastAsia="Calibri"/>
                <w:color w:val="000000" w:themeColor="text1"/>
                <w:sz w:val="28"/>
                <w:szCs w:val="28"/>
                <w:lang w:eastAsia="x-none"/>
              </w:rPr>
            </w:pPr>
            <w:r w:rsidRPr="00DE24CB">
              <w:rPr>
                <w:rFonts w:eastAsia="Calibri"/>
                <w:color w:val="000000" w:themeColor="text1"/>
                <w:sz w:val="28"/>
                <w:szCs w:val="28"/>
                <w:lang w:eastAsia="x-none"/>
              </w:rPr>
              <w:t>- выпуклых</w:t>
            </w:r>
          </w:p>
          <w:p w14:paraId="7EF85F93" w14:textId="77777777" w:rsidR="00367C15" w:rsidRPr="00DE24CB" w:rsidRDefault="00367C15" w:rsidP="00367C15">
            <w:pPr>
              <w:contextualSpacing/>
              <w:rPr>
                <w:rFonts w:eastAsia="Calibri"/>
                <w:color w:val="000000" w:themeColor="text1"/>
                <w:sz w:val="28"/>
                <w:szCs w:val="28"/>
                <w:lang w:eastAsia="x-none"/>
              </w:rPr>
            </w:pPr>
            <w:r w:rsidRPr="00DE24CB">
              <w:rPr>
                <w:rFonts w:eastAsia="Calibri"/>
                <w:color w:val="000000" w:themeColor="text1"/>
                <w:sz w:val="28"/>
                <w:szCs w:val="28"/>
                <w:lang w:eastAsia="x-none"/>
              </w:rPr>
              <w:t>- вогнутых</w:t>
            </w:r>
          </w:p>
        </w:tc>
        <w:tc>
          <w:tcPr>
            <w:tcW w:w="1417" w:type="dxa"/>
          </w:tcPr>
          <w:p w14:paraId="19778D28" w14:textId="77777777" w:rsidR="00367C15" w:rsidRPr="00DE24CB" w:rsidRDefault="00367C15" w:rsidP="00AF50D8">
            <w:pPr>
              <w:jc w:val="center"/>
              <w:rPr>
                <w:color w:val="000000" w:themeColor="text1"/>
                <w:sz w:val="28"/>
                <w:szCs w:val="28"/>
                <w:lang w:eastAsia="x-none"/>
              </w:rPr>
            </w:pPr>
          </w:p>
          <w:p w14:paraId="1A6EE9A9" w14:textId="77777777" w:rsidR="00367C15" w:rsidRPr="00DE24CB" w:rsidRDefault="00367C15" w:rsidP="00AF50D8">
            <w:pPr>
              <w:ind w:left="-108" w:right="-108"/>
              <w:jc w:val="center"/>
              <w:rPr>
                <w:color w:val="000000" w:themeColor="text1"/>
                <w:sz w:val="28"/>
                <w:szCs w:val="28"/>
                <w:lang w:eastAsia="x-none"/>
              </w:rPr>
            </w:pPr>
            <w:r w:rsidRPr="00DE24CB">
              <w:rPr>
                <w:color w:val="000000" w:themeColor="text1"/>
                <w:sz w:val="28"/>
                <w:szCs w:val="28"/>
                <w:lang w:eastAsia="x-none"/>
              </w:rPr>
              <w:t>100</w:t>
            </w:r>
          </w:p>
          <w:p w14:paraId="2C06BFBA" w14:textId="77777777" w:rsidR="00367C15" w:rsidRPr="00DE24CB" w:rsidRDefault="00367C15" w:rsidP="00AF50D8">
            <w:pPr>
              <w:ind w:left="-108" w:right="-108"/>
              <w:jc w:val="center"/>
              <w:rPr>
                <w:color w:val="000000" w:themeColor="text1"/>
                <w:sz w:val="28"/>
                <w:szCs w:val="28"/>
                <w:lang w:eastAsia="x-none"/>
              </w:rPr>
            </w:pPr>
          </w:p>
          <w:p w14:paraId="19F6196A" w14:textId="77777777" w:rsidR="00AF50D8" w:rsidRPr="00DE24CB" w:rsidRDefault="00AF50D8" w:rsidP="00AF50D8">
            <w:pPr>
              <w:ind w:left="-108" w:right="-108"/>
              <w:jc w:val="center"/>
              <w:rPr>
                <w:color w:val="000000" w:themeColor="text1"/>
                <w:sz w:val="28"/>
                <w:szCs w:val="28"/>
                <w:lang w:eastAsia="x-none"/>
              </w:rPr>
            </w:pPr>
          </w:p>
          <w:p w14:paraId="1139BEFE" w14:textId="77777777" w:rsidR="00AF50D8" w:rsidRPr="00DE24CB" w:rsidRDefault="00AF50D8" w:rsidP="00AF50D8">
            <w:pPr>
              <w:ind w:left="-108" w:right="-108"/>
              <w:jc w:val="center"/>
              <w:rPr>
                <w:color w:val="000000" w:themeColor="text1"/>
                <w:sz w:val="28"/>
                <w:szCs w:val="28"/>
                <w:lang w:eastAsia="x-none"/>
              </w:rPr>
            </w:pPr>
          </w:p>
          <w:p w14:paraId="6F60D4B0" w14:textId="77777777" w:rsidR="00367C15" w:rsidRPr="00DE24CB" w:rsidRDefault="00367C15" w:rsidP="00AF50D8">
            <w:pPr>
              <w:ind w:left="-108" w:right="-108"/>
              <w:jc w:val="center"/>
              <w:rPr>
                <w:strike/>
                <w:color w:val="000000" w:themeColor="text1"/>
                <w:sz w:val="28"/>
                <w:szCs w:val="28"/>
                <w:lang w:eastAsia="x-none"/>
              </w:rPr>
            </w:pPr>
            <w:r w:rsidRPr="00DE24CB">
              <w:rPr>
                <w:color w:val="000000" w:themeColor="text1"/>
                <w:sz w:val="28"/>
                <w:szCs w:val="28"/>
                <w:lang w:eastAsia="x-none"/>
              </w:rPr>
              <w:t>3000</w:t>
            </w:r>
          </w:p>
          <w:p w14:paraId="70CC498A" w14:textId="77777777" w:rsidR="00367C15" w:rsidRPr="00DE24CB" w:rsidRDefault="00367C15" w:rsidP="00AF50D8">
            <w:pPr>
              <w:ind w:left="-108" w:right="-108"/>
              <w:jc w:val="center"/>
              <w:rPr>
                <w:color w:val="000000" w:themeColor="text1"/>
                <w:sz w:val="28"/>
                <w:szCs w:val="28"/>
                <w:lang w:eastAsia="x-none"/>
              </w:rPr>
            </w:pPr>
            <w:r w:rsidRPr="00DE24CB">
              <w:rPr>
                <w:color w:val="000000" w:themeColor="text1"/>
                <w:sz w:val="28"/>
                <w:szCs w:val="28"/>
                <w:lang w:eastAsia="x-none"/>
              </w:rPr>
              <w:t>1800</w:t>
            </w:r>
          </w:p>
        </w:tc>
        <w:tc>
          <w:tcPr>
            <w:tcW w:w="1417" w:type="dxa"/>
          </w:tcPr>
          <w:p w14:paraId="682E18A9" w14:textId="77777777" w:rsidR="00367C15" w:rsidRPr="00DE24CB" w:rsidRDefault="00367C15" w:rsidP="00AF50D8">
            <w:pPr>
              <w:jc w:val="center"/>
              <w:rPr>
                <w:color w:val="000000" w:themeColor="text1"/>
                <w:sz w:val="28"/>
                <w:szCs w:val="28"/>
                <w:lang w:eastAsia="x-none"/>
              </w:rPr>
            </w:pPr>
          </w:p>
          <w:p w14:paraId="4B74EA07" w14:textId="77777777" w:rsidR="00367C15" w:rsidRPr="00DE24CB" w:rsidRDefault="00367C15" w:rsidP="00AF50D8">
            <w:pPr>
              <w:jc w:val="center"/>
              <w:rPr>
                <w:color w:val="000000" w:themeColor="text1"/>
                <w:sz w:val="28"/>
                <w:szCs w:val="28"/>
                <w:lang w:eastAsia="x-none"/>
              </w:rPr>
            </w:pPr>
            <w:r w:rsidRPr="00DE24CB">
              <w:rPr>
                <w:color w:val="000000" w:themeColor="text1"/>
                <w:sz w:val="28"/>
                <w:szCs w:val="28"/>
                <w:lang w:eastAsia="x-none"/>
              </w:rPr>
              <w:t>65</w:t>
            </w:r>
          </w:p>
          <w:p w14:paraId="5F42F831" w14:textId="77777777" w:rsidR="00367C15" w:rsidRPr="00DE24CB" w:rsidRDefault="00367C15" w:rsidP="00AF50D8">
            <w:pPr>
              <w:jc w:val="center"/>
              <w:rPr>
                <w:color w:val="000000" w:themeColor="text1"/>
                <w:sz w:val="28"/>
                <w:szCs w:val="28"/>
                <w:lang w:eastAsia="x-none"/>
              </w:rPr>
            </w:pPr>
          </w:p>
          <w:p w14:paraId="27384DFD" w14:textId="77777777" w:rsidR="00AF50D8" w:rsidRPr="00DE24CB" w:rsidRDefault="00AF50D8" w:rsidP="00AF50D8">
            <w:pPr>
              <w:jc w:val="center"/>
              <w:rPr>
                <w:color w:val="000000" w:themeColor="text1"/>
                <w:sz w:val="28"/>
                <w:szCs w:val="28"/>
                <w:lang w:eastAsia="x-none"/>
              </w:rPr>
            </w:pPr>
          </w:p>
          <w:p w14:paraId="3614A2C0" w14:textId="77777777" w:rsidR="00AF50D8" w:rsidRPr="00DE24CB" w:rsidRDefault="00AF50D8" w:rsidP="00AF50D8">
            <w:pPr>
              <w:jc w:val="center"/>
              <w:rPr>
                <w:color w:val="000000" w:themeColor="text1"/>
                <w:sz w:val="28"/>
                <w:szCs w:val="28"/>
                <w:lang w:eastAsia="x-none"/>
              </w:rPr>
            </w:pPr>
          </w:p>
          <w:p w14:paraId="50B4704C" w14:textId="77777777" w:rsidR="00367C15" w:rsidRPr="00DE24CB" w:rsidRDefault="00367C15" w:rsidP="00AF50D8">
            <w:pPr>
              <w:jc w:val="center"/>
              <w:rPr>
                <w:strike/>
                <w:color w:val="000000" w:themeColor="text1"/>
                <w:sz w:val="28"/>
                <w:szCs w:val="28"/>
                <w:lang w:eastAsia="x-none"/>
              </w:rPr>
            </w:pPr>
            <w:r w:rsidRPr="00DE24CB">
              <w:rPr>
                <w:color w:val="000000" w:themeColor="text1"/>
                <w:sz w:val="28"/>
                <w:szCs w:val="28"/>
                <w:lang w:eastAsia="x-none"/>
              </w:rPr>
              <w:t>2300</w:t>
            </w:r>
          </w:p>
          <w:p w14:paraId="3544F791" w14:textId="77777777" w:rsidR="00367C15" w:rsidRPr="00DE24CB" w:rsidRDefault="00367C15" w:rsidP="00AF50D8">
            <w:pPr>
              <w:jc w:val="center"/>
              <w:rPr>
                <w:color w:val="000000" w:themeColor="text1"/>
                <w:sz w:val="28"/>
                <w:szCs w:val="28"/>
                <w:lang w:eastAsia="x-none"/>
              </w:rPr>
            </w:pPr>
            <w:r w:rsidRPr="00DE24CB">
              <w:rPr>
                <w:color w:val="000000" w:themeColor="text1"/>
                <w:sz w:val="28"/>
                <w:szCs w:val="28"/>
                <w:lang w:eastAsia="x-none"/>
              </w:rPr>
              <w:t>1200</w:t>
            </w:r>
          </w:p>
        </w:tc>
        <w:tc>
          <w:tcPr>
            <w:tcW w:w="1418" w:type="dxa"/>
          </w:tcPr>
          <w:p w14:paraId="31DA34FE" w14:textId="77777777" w:rsidR="00367C15" w:rsidRPr="00DE24CB" w:rsidRDefault="00367C15" w:rsidP="00AF50D8">
            <w:pPr>
              <w:jc w:val="center"/>
              <w:rPr>
                <w:color w:val="000000" w:themeColor="text1"/>
                <w:sz w:val="28"/>
                <w:szCs w:val="28"/>
                <w:lang w:eastAsia="x-none"/>
              </w:rPr>
            </w:pPr>
          </w:p>
          <w:p w14:paraId="1B2FBA69" w14:textId="77777777" w:rsidR="00367C15" w:rsidRPr="00DE24CB" w:rsidRDefault="00367C15" w:rsidP="00AF50D8">
            <w:pPr>
              <w:jc w:val="center"/>
              <w:rPr>
                <w:color w:val="000000" w:themeColor="text1"/>
                <w:sz w:val="28"/>
                <w:szCs w:val="28"/>
                <w:lang w:eastAsia="x-none"/>
              </w:rPr>
            </w:pPr>
            <w:r w:rsidRPr="00DE24CB">
              <w:rPr>
                <w:color w:val="000000" w:themeColor="text1"/>
                <w:sz w:val="28"/>
                <w:szCs w:val="28"/>
                <w:lang w:eastAsia="x-none"/>
              </w:rPr>
              <w:t>65</w:t>
            </w:r>
          </w:p>
          <w:p w14:paraId="110F0239" w14:textId="77777777" w:rsidR="00367C15" w:rsidRPr="00DE24CB" w:rsidRDefault="00367C15" w:rsidP="00AF50D8">
            <w:pPr>
              <w:jc w:val="center"/>
              <w:rPr>
                <w:color w:val="000000" w:themeColor="text1"/>
                <w:sz w:val="28"/>
                <w:szCs w:val="28"/>
                <w:lang w:eastAsia="x-none"/>
              </w:rPr>
            </w:pPr>
          </w:p>
          <w:p w14:paraId="07D50167" w14:textId="77777777" w:rsidR="00AF50D8" w:rsidRPr="00DE24CB" w:rsidRDefault="00AF50D8" w:rsidP="00AF50D8">
            <w:pPr>
              <w:jc w:val="center"/>
              <w:rPr>
                <w:color w:val="000000" w:themeColor="text1"/>
                <w:sz w:val="28"/>
                <w:szCs w:val="28"/>
                <w:lang w:eastAsia="x-none"/>
              </w:rPr>
            </w:pPr>
          </w:p>
          <w:p w14:paraId="11A384D8" w14:textId="77777777" w:rsidR="00AF50D8" w:rsidRPr="00DE24CB" w:rsidRDefault="00AF50D8" w:rsidP="00AF50D8">
            <w:pPr>
              <w:jc w:val="center"/>
              <w:rPr>
                <w:color w:val="000000" w:themeColor="text1"/>
                <w:sz w:val="28"/>
                <w:szCs w:val="28"/>
                <w:lang w:eastAsia="x-none"/>
              </w:rPr>
            </w:pPr>
          </w:p>
          <w:p w14:paraId="492BFD54" w14:textId="77777777" w:rsidR="00367C15" w:rsidRPr="00DE24CB" w:rsidRDefault="00367C15" w:rsidP="00AF50D8">
            <w:pPr>
              <w:jc w:val="center"/>
              <w:rPr>
                <w:color w:val="000000" w:themeColor="text1"/>
                <w:sz w:val="28"/>
                <w:szCs w:val="28"/>
                <w:lang w:eastAsia="x-none"/>
              </w:rPr>
            </w:pPr>
            <w:r w:rsidRPr="00DE24CB">
              <w:rPr>
                <w:color w:val="000000" w:themeColor="text1"/>
                <w:sz w:val="28"/>
                <w:szCs w:val="28"/>
                <w:lang w:eastAsia="x-none"/>
              </w:rPr>
              <w:t>2300</w:t>
            </w:r>
          </w:p>
          <w:p w14:paraId="37A25576" w14:textId="77777777" w:rsidR="00367C15" w:rsidRPr="00DE24CB" w:rsidRDefault="00367C15" w:rsidP="00AF50D8">
            <w:pPr>
              <w:jc w:val="center"/>
              <w:rPr>
                <w:strike/>
                <w:color w:val="000000" w:themeColor="text1"/>
                <w:sz w:val="28"/>
                <w:szCs w:val="28"/>
                <w:lang w:eastAsia="x-none"/>
              </w:rPr>
            </w:pPr>
            <w:r w:rsidRPr="00DE24CB">
              <w:rPr>
                <w:color w:val="000000" w:themeColor="text1"/>
                <w:sz w:val="28"/>
                <w:szCs w:val="28"/>
                <w:lang w:eastAsia="x-none"/>
              </w:rPr>
              <w:t>1200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14:paraId="69B55074" w14:textId="77777777" w:rsidR="00367C15" w:rsidRPr="00DE24CB" w:rsidRDefault="00367C15" w:rsidP="00AF50D8">
            <w:pPr>
              <w:jc w:val="center"/>
              <w:rPr>
                <w:color w:val="000000" w:themeColor="text1"/>
                <w:sz w:val="28"/>
                <w:szCs w:val="28"/>
                <w:lang w:eastAsia="x-none"/>
              </w:rPr>
            </w:pPr>
          </w:p>
          <w:p w14:paraId="6BDC6202" w14:textId="77777777" w:rsidR="00367C15" w:rsidRPr="00DE24CB" w:rsidRDefault="00367C15" w:rsidP="00AF50D8">
            <w:pPr>
              <w:jc w:val="center"/>
              <w:rPr>
                <w:color w:val="000000" w:themeColor="text1"/>
                <w:sz w:val="28"/>
                <w:szCs w:val="28"/>
                <w:lang w:eastAsia="x-none"/>
              </w:rPr>
            </w:pPr>
            <w:r w:rsidRPr="00DE24CB">
              <w:rPr>
                <w:color w:val="000000" w:themeColor="text1"/>
                <w:sz w:val="28"/>
                <w:szCs w:val="28"/>
                <w:lang w:eastAsia="x-none"/>
              </w:rPr>
              <w:t>35</w:t>
            </w:r>
          </w:p>
          <w:p w14:paraId="00A8C7D6" w14:textId="77777777" w:rsidR="00367C15" w:rsidRPr="00DE24CB" w:rsidRDefault="00367C15" w:rsidP="00AF50D8">
            <w:pPr>
              <w:jc w:val="center"/>
              <w:rPr>
                <w:color w:val="000000" w:themeColor="text1"/>
                <w:sz w:val="28"/>
                <w:szCs w:val="28"/>
                <w:lang w:eastAsia="x-none"/>
              </w:rPr>
            </w:pPr>
          </w:p>
          <w:p w14:paraId="66071FCD" w14:textId="77777777" w:rsidR="00AF50D8" w:rsidRPr="00DE24CB" w:rsidRDefault="00AF50D8" w:rsidP="00AF50D8">
            <w:pPr>
              <w:jc w:val="center"/>
              <w:rPr>
                <w:color w:val="000000" w:themeColor="text1"/>
                <w:sz w:val="28"/>
                <w:szCs w:val="28"/>
                <w:lang w:eastAsia="x-none"/>
              </w:rPr>
            </w:pPr>
          </w:p>
          <w:p w14:paraId="3A5BEB1E" w14:textId="77777777" w:rsidR="00AF50D8" w:rsidRPr="00DE24CB" w:rsidRDefault="00AF50D8" w:rsidP="00AF50D8">
            <w:pPr>
              <w:jc w:val="center"/>
              <w:rPr>
                <w:color w:val="000000" w:themeColor="text1"/>
                <w:sz w:val="28"/>
                <w:szCs w:val="28"/>
                <w:lang w:eastAsia="x-none"/>
              </w:rPr>
            </w:pPr>
          </w:p>
          <w:p w14:paraId="7357B590" w14:textId="77777777" w:rsidR="00367C15" w:rsidRPr="00DE24CB" w:rsidRDefault="00367C15" w:rsidP="00AF50D8">
            <w:pPr>
              <w:jc w:val="center"/>
              <w:rPr>
                <w:color w:val="000000" w:themeColor="text1"/>
                <w:sz w:val="28"/>
                <w:szCs w:val="28"/>
                <w:lang w:eastAsia="x-none"/>
              </w:rPr>
            </w:pPr>
            <w:r w:rsidRPr="00DE24CB">
              <w:rPr>
                <w:color w:val="000000" w:themeColor="text1"/>
                <w:sz w:val="28"/>
                <w:szCs w:val="28"/>
                <w:lang w:eastAsia="x-none"/>
              </w:rPr>
              <w:t>1300</w:t>
            </w:r>
          </w:p>
          <w:p w14:paraId="06DD4316" w14:textId="77777777" w:rsidR="00367C15" w:rsidRPr="00DE24CB" w:rsidRDefault="00367C15" w:rsidP="00AF50D8">
            <w:pPr>
              <w:jc w:val="center"/>
              <w:rPr>
                <w:color w:val="000000" w:themeColor="text1"/>
                <w:sz w:val="28"/>
                <w:szCs w:val="28"/>
                <w:lang w:eastAsia="x-none"/>
              </w:rPr>
            </w:pPr>
            <w:r w:rsidRPr="00DE24CB">
              <w:rPr>
                <w:color w:val="000000" w:themeColor="text1"/>
                <w:sz w:val="28"/>
                <w:szCs w:val="28"/>
                <w:lang w:eastAsia="x-none"/>
              </w:rPr>
              <w:t>1200</w:t>
            </w:r>
          </w:p>
        </w:tc>
      </w:tr>
      <w:tr w:rsidR="001D37A9" w:rsidRPr="00DE24CB" w14:paraId="1813C71A" w14:textId="77777777" w:rsidTr="00367C15">
        <w:trPr>
          <w:trHeight w:val="273"/>
        </w:trPr>
        <w:tc>
          <w:tcPr>
            <w:tcW w:w="9386" w:type="dxa"/>
            <w:gridSpan w:val="5"/>
          </w:tcPr>
          <w:p w14:paraId="0B944449" w14:textId="77777777" w:rsidR="00367C15" w:rsidRPr="00DE24CB" w:rsidRDefault="00367C15" w:rsidP="00367C15">
            <w:pPr>
              <w:ind w:firstLine="426"/>
              <w:contextualSpacing/>
              <w:rPr>
                <w:color w:val="000000" w:themeColor="text1"/>
                <w:sz w:val="28"/>
                <w:szCs w:val="28"/>
                <w:lang w:eastAsia="x-none"/>
              </w:rPr>
            </w:pPr>
            <w:r w:rsidRPr="00DE24CB">
              <w:rPr>
                <w:color w:val="000000" w:themeColor="text1"/>
                <w:sz w:val="28"/>
                <w:szCs w:val="28"/>
                <w:lang w:eastAsia="x-none"/>
              </w:rPr>
              <w:t>П р и м е ч а н и я</w:t>
            </w:r>
          </w:p>
          <w:p w14:paraId="520C5F30" w14:textId="77777777" w:rsidR="00367C15" w:rsidRPr="00DE24CB" w:rsidRDefault="00367C15" w:rsidP="00367C15">
            <w:pPr>
              <w:ind w:firstLine="426"/>
              <w:contextualSpacing/>
              <w:rPr>
                <w:color w:val="000000" w:themeColor="text1"/>
                <w:sz w:val="28"/>
                <w:szCs w:val="28"/>
                <w:lang w:eastAsia="x-none"/>
              </w:rPr>
            </w:pPr>
            <w:r w:rsidRPr="00DE24CB">
              <w:rPr>
                <w:color w:val="000000" w:themeColor="text1"/>
                <w:sz w:val="28"/>
                <w:szCs w:val="28"/>
                <w:lang w:eastAsia="x-none"/>
              </w:rPr>
              <w:t>1 Для участков автомобильных дорог, находящихся в особо неблагоприятных условиях значение продольного уклона должно быть снижено на 20%.</w:t>
            </w:r>
          </w:p>
          <w:p w14:paraId="3FAC96E5" w14:textId="77777777" w:rsidR="00367C15" w:rsidRPr="00DE24CB" w:rsidRDefault="00367C15" w:rsidP="00367C15">
            <w:pPr>
              <w:ind w:firstLine="426"/>
              <w:contextualSpacing/>
              <w:rPr>
                <w:color w:val="000000" w:themeColor="text1"/>
                <w:sz w:val="28"/>
                <w:szCs w:val="28"/>
                <w:lang w:eastAsia="x-none"/>
              </w:rPr>
            </w:pPr>
            <w:r w:rsidRPr="00DE24CB">
              <w:rPr>
                <w:color w:val="000000" w:themeColor="text1"/>
                <w:sz w:val="28"/>
                <w:szCs w:val="28"/>
                <w:lang w:eastAsia="x-none"/>
              </w:rPr>
              <w:t>2 При движении автопоездов в составе грузового автотранспорта в количестве 25 % и более величину продольного уклона необходимо снижать на 15%.</w:t>
            </w:r>
          </w:p>
          <w:p w14:paraId="5B259C97" w14:textId="77777777" w:rsidR="00367C15" w:rsidRPr="00DE24CB" w:rsidRDefault="00367C15" w:rsidP="00367C15">
            <w:pPr>
              <w:ind w:firstLine="426"/>
              <w:contextualSpacing/>
              <w:rPr>
                <w:color w:val="000000" w:themeColor="text1"/>
                <w:sz w:val="28"/>
                <w:szCs w:val="28"/>
                <w:lang w:eastAsia="x-none"/>
              </w:rPr>
            </w:pPr>
            <w:r w:rsidRPr="00DE24CB">
              <w:rPr>
                <w:color w:val="000000" w:themeColor="text1"/>
                <w:sz w:val="28"/>
                <w:szCs w:val="28"/>
                <w:lang w:eastAsia="x-none"/>
              </w:rPr>
              <w:t>3</w:t>
            </w:r>
            <w:r w:rsidRPr="00DE24CB">
              <w:rPr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Pr="00DE24CB">
              <w:rPr>
                <w:color w:val="000000" w:themeColor="text1"/>
                <w:sz w:val="28"/>
                <w:szCs w:val="28"/>
                <w:lang w:eastAsia="x-none"/>
              </w:rPr>
              <w:t xml:space="preserve">В особо трудных условиях при соответствующем обосновании в районах с отсутствием гололеда наибольшие продольные уклоны, указанные в </w:t>
            </w:r>
            <w:r w:rsidRPr="00DE24CB">
              <w:rPr>
                <w:iCs/>
                <w:color w:val="000000" w:themeColor="text1"/>
                <w:sz w:val="28"/>
                <w:szCs w:val="28"/>
                <w:lang w:eastAsia="x-none"/>
              </w:rPr>
              <w:t>настоящей таблице</w:t>
            </w:r>
            <w:r w:rsidRPr="00DE24CB">
              <w:rPr>
                <w:color w:val="000000" w:themeColor="text1"/>
                <w:sz w:val="28"/>
                <w:szCs w:val="28"/>
                <w:lang w:eastAsia="x-none"/>
              </w:rPr>
              <w:t>, могут быть увеличены, но не более чем на 10 ‰.</w:t>
            </w:r>
          </w:p>
          <w:p w14:paraId="4CF53F0C" w14:textId="77777777" w:rsidR="00367C15" w:rsidRPr="00DE24CB" w:rsidRDefault="00367C15" w:rsidP="00367C15">
            <w:pPr>
              <w:ind w:firstLine="426"/>
              <w:contextualSpacing/>
              <w:rPr>
                <w:color w:val="000000" w:themeColor="text1"/>
                <w:sz w:val="28"/>
                <w:szCs w:val="28"/>
                <w:lang w:eastAsia="x-none"/>
              </w:rPr>
            </w:pPr>
            <w:r w:rsidRPr="00DE24CB">
              <w:rPr>
                <w:color w:val="000000" w:themeColor="text1"/>
                <w:sz w:val="28"/>
                <w:szCs w:val="28"/>
                <w:lang w:eastAsia="x-none"/>
              </w:rPr>
              <w:t>4 При назначении предельных продольных уклонов необходимо обеспечить сохранность груза.</w:t>
            </w:r>
          </w:p>
          <w:p w14:paraId="7780824D" w14:textId="14708AD8" w:rsidR="00367C15" w:rsidRPr="00DE24CB" w:rsidRDefault="00367C15" w:rsidP="005031EA">
            <w:pPr>
              <w:ind w:firstLine="426"/>
              <w:contextualSpacing/>
              <w:rPr>
                <w:color w:val="000000" w:themeColor="text1"/>
                <w:sz w:val="28"/>
                <w:szCs w:val="28"/>
                <w:lang w:eastAsia="x-none"/>
              </w:rPr>
            </w:pPr>
            <w:r w:rsidRPr="00DE24CB">
              <w:rPr>
                <w:color w:val="000000" w:themeColor="text1"/>
                <w:sz w:val="28"/>
                <w:szCs w:val="28"/>
                <w:lang w:eastAsia="x-none"/>
              </w:rPr>
              <w:t>5</w:t>
            </w:r>
            <w:r w:rsidRPr="00DE24CB">
              <w:rPr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="005031EA" w:rsidRPr="00DE24CB">
              <w:rPr>
                <w:color w:val="000000" w:themeColor="text1"/>
                <w:sz w:val="28"/>
                <w:szCs w:val="28"/>
                <w:lang w:eastAsia="x-none"/>
              </w:rPr>
              <w:t>В горных районах при высотах над уровнем моря, превышающих 1000 м   максимальный продольный уклон не должен превышать 8%</w:t>
            </w:r>
          </w:p>
        </w:tc>
      </w:tr>
    </w:tbl>
    <w:p w14:paraId="49C9DF20" w14:textId="77777777" w:rsidR="00367C15" w:rsidRPr="001D37A9" w:rsidRDefault="00F82680" w:rsidP="00F82680">
      <w:pPr>
        <w:jc w:val="right"/>
        <w:rPr>
          <w:color w:val="000000" w:themeColor="text1"/>
        </w:rPr>
      </w:pPr>
      <w:r w:rsidRPr="001D37A9">
        <w:rPr>
          <w:color w:val="000000" w:themeColor="text1"/>
        </w:rPr>
        <w:t>».</w:t>
      </w:r>
    </w:p>
    <w:p w14:paraId="6081AEAE" w14:textId="261AA607" w:rsidR="00367C15" w:rsidRPr="00DE24CB" w:rsidRDefault="00121B04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>Пункт 6.3.4</w:t>
      </w:r>
      <w:r w:rsidR="007F3E09" w:rsidRPr="00DE24CB">
        <w:rPr>
          <w:color w:val="000000" w:themeColor="text1"/>
          <w:sz w:val="28"/>
          <w:szCs w:val="28"/>
        </w:rPr>
        <w:t>.</w:t>
      </w:r>
      <w:r w:rsidRPr="00DE24CB">
        <w:rPr>
          <w:color w:val="000000" w:themeColor="text1"/>
          <w:sz w:val="28"/>
          <w:szCs w:val="28"/>
        </w:rPr>
        <w:t xml:space="preserve"> Заменить слова</w:t>
      </w:r>
      <w:r w:rsidR="004D22AE" w:rsidRPr="00DE24CB">
        <w:rPr>
          <w:color w:val="000000" w:themeColor="text1"/>
          <w:sz w:val="28"/>
          <w:szCs w:val="28"/>
        </w:rPr>
        <w:t>:</w:t>
      </w:r>
      <w:r w:rsidRPr="00DE24CB">
        <w:rPr>
          <w:color w:val="000000" w:themeColor="text1"/>
          <w:sz w:val="28"/>
          <w:szCs w:val="28"/>
        </w:rPr>
        <w:t xml:space="preserve"> «I-ЛВ» на «Iл»</w:t>
      </w:r>
      <w:r w:rsidR="004D22AE" w:rsidRPr="00DE24CB">
        <w:rPr>
          <w:color w:val="000000" w:themeColor="text1"/>
          <w:sz w:val="28"/>
          <w:szCs w:val="28"/>
        </w:rPr>
        <w:t>;</w:t>
      </w:r>
      <w:r w:rsidR="00BB473A" w:rsidRPr="00DE24CB">
        <w:rPr>
          <w:color w:val="000000" w:themeColor="text1"/>
          <w:sz w:val="28"/>
          <w:szCs w:val="28"/>
        </w:rPr>
        <w:t xml:space="preserve"> «II-ЛВ» на «</w:t>
      </w:r>
      <w:proofErr w:type="spellStart"/>
      <w:r w:rsidR="00BB473A" w:rsidRPr="00DE24CB">
        <w:rPr>
          <w:color w:val="000000" w:themeColor="text1"/>
          <w:sz w:val="28"/>
          <w:szCs w:val="28"/>
        </w:rPr>
        <w:t>IIл</w:t>
      </w:r>
      <w:proofErr w:type="spellEnd"/>
      <w:r w:rsidR="00BB473A" w:rsidRPr="00DE24CB">
        <w:rPr>
          <w:color w:val="000000" w:themeColor="text1"/>
          <w:sz w:val="28"/>
          <w:szCs w:val="28"/>
        </w:rPr>
        <w:t>»</w:t>
      </w:r>
      <w:r w:rsidR="004D22AE" w:rsidRPr="00DE24CB">
        <w:rPr>
          <w:color w:val="000000" w:themeColor="text1"/>
          <w:sz w:val="28"/>
          <w:szCs w:val="28"/>
        </w:rPr>
        <w:t>;</w:t>
      </w:r>
      <w:r w:rsidR="00BB473A" w:rsidRPr="00DE24CB">
        <w:rPr>
          <w:color w:val="000000" w:themeColor="text1"/>
          <w:sz w:val="28"/>
          <w:szCs w:val="28"/>
        </w:rPr>
        <w:t xml:space="preserve"> «III-ЛВ» на «</w:t>
      </w:r>
      <w:proofErr w:type="spellStart"/>
      <w:r w:rsidR="00BB473A" w:rsidRPr="00DE24CB">
        <w:rPr>
          <w:color w:val="000000" w:themeColor="text1"/>
          <w:sz w:val="28"/>
          <w:szCs w:val="28"/>
        </w:rPr>
        <w:t>IIIл</w:t>
      </w:r>
      <w:proofErr w:type="spellEnd"/>
      <w:r w:rsidR="00BB473A" w:rsidRPr="00DE24CB">
        <w:rPr>
          <w:color w:val="000000" w:themeColor="text1"/>
          <w:sz w:val="28"/>
          <w:szCs w:val="28"/>
        </w:rPr>
        <w:t>»</w:t>
      </w:r>
      <w:r w:rsidR="004D22AE" w:rsidRPr="00DE24CB">
        <w:rPr>
          <w:color w:val="000000" w:themeColor="text1"/>
          <w:sz w:val="28"/>
          <w:szCs w:val="28"/>
        </w:rPr>
        <w:t>;</w:t>
      </w:r>
      <w:r w:rsidR="00BB473A" w:rsidRPr="00DE24CB">
        <w:rPr>
          <w:color w:val="000000" w:themeColor="text1"/>
          <w:sz w:val="28"/>
          <w:szCs w:val="28"/>
        </w:rPr>
        <w:t xml:space="preserve"> «IV-ЛВ» на «IVл»</w:t>
      </w:r>
      <w:r w:rsidR="0040092B" w:rsidRPr="00DE24CB">
        <w:rPr>
          <w:color w:val="000000" w:themeColor="text1"/>
          <w:sz w:val="28"/>
          <w:szCs w:val="28"/>
        </w:rPr>
        <w:t>.</w:t>
      </w:r>
    </w:p>
    <w:p w14:paraId="6A17442B" w14:textId="3CA7957C" w:rsidR="000B44D2" w:rsidRPr="00DE24CB" w:rsidRDefault="000B44D2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>Пункт 6.3.5</w:t>
      </w:r>
      <w:r w:rsidR="007F3E09" w:rsidRPr="00DE24CB">
        <w:rPr>
          <w:color w:val="000000" w:themeColor="text1"/>
          <w:sz w:val="28"/>
          <w:szCs w:val="28"/>
        </w:rPr>
        <w:t>.</w:t>
      </w:r>
      <w:r w:rsidRPr="00DE24CB">
        <w:rPr>
          <w:color w:val="000000" w:themeColor="text1"/>
          <w:sz w:val="28"/>
          <w:szCs w:val="28"/>
        </w:rPr>
        <w:t xml:space="preserve"> Заменить </w:t>
      </w:r>
      <w:r w:rsidR="004D22AE" w:rsidRPr="00DE24CB">
        <w:rPr>
          <w:color w:val="000000" w:themeColor="text1"/>
          <w:sz w:val="28"/>
          <w:szCs w:val="28"/>
        </w:rPr>
        <w:t>значения:</w:t>
      </w:r>
      <w:r w:rsidRPr="00DE24CB">
        <w:rPr>
          <w:color w:val="000000" w:themeColor="text1"/>
          <w:sz w:val="28"/>
          <w:szCs w:val="28"/>
        </w:rPr>
        <w:t xml:space="preserve"> «20</w:t>
      </w:r>
      <w:r w:rsidR="004D22AE" w:rsidRPr="00DE24CB">
        <w:rPr>
          <w:color w:val="000000" w:themeColor="text1"/>
          <w:sz w:val="28"/>
          <w:szCs w:val="28"/>
        </w:rPr>
        <w:t>‰</w:t>
      </w:r>
      <w:r w:rsidRPr="00DE24CB">
        <w:rPr>
          <w:color w:val="000000" w:themeColor="text1"/>
          <w:sz w:val="28"/>
          <w:szCs w:val="28"/>
        </w:rPr>
        <w:t>» на «10</w:t>
      </w:r>
      <w:r w:rsidR="004D22AE" w:rsidRPr="00DE24CB">
        <w:rPr>
          <w:color w:val="000000" w:themeColor="text1"/>
          <w:sz w:val="28"/>
          <w:szCs w:val="28"/>
        </w:rPr>
        <w:t>‰</w:t>
      </w:r>
      <w:r w:rsidRPr="00DE24CB">
        <w:rPr>
          <w:color w:val="000000" w:themeColor="text1"/>
          <w:sz w:val="28"/>
          <w:szCs w:val="28"/>
        </w:rPr>
        <w:t>»</w:t>
      </w:r>
      <w:r w:rsidR="0040092B" w:rsidRPr="00DE24CB">
        <w:rPr>
          <w:color w:val="000000" w:themeColor="text1"/>
          <w:sz w:val="28"/>
          <w:szCs w:val="28"/>
        </w:rPr>
        <w:t>.</w:t>
      </w:r>
    </w:p>
    <w:p w14:paraId="199F023C" w14:textId="77777777" w:rsidR="000B44D2" w:rsidRPr="00DE24CB" w:rsidRDefault="000B44D2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>Пункт 6.3.6</w:t>
      </w:r>
      <w:r w:rsidR="007F3E09" w:rsidRPr="00DE24CB">
        <w:rPr>
          <w:color w:val="000000" w:themeColor="text1"/>
          <w:sz w:val="28"/>
          <w:szCs w:val="28"/>
        </w:rPr>
        <w:t>.</w:t>
      </w:r>
      <w:r w:rsidRPr="00DE24CB">
        <w:rPr>
          <w:color w:val="000000" w:themeColor="text1"/>
          <w:sz w:val="28"/>
          <w:szCs w:val="28"/>
        </w:rPr>
        <w:t xml:space="preserve"> </w:t>
      </w:r>
      <w:r w:rsidR="007F3E09" w:rsidRPr="00DE24CB">
        <w:rPr>
          <w:color w:val="000000" w:themeColor="text1"/>
          <w:sz w:val="28"/>
          <w:szCs w:val="28"/>
        </w:rPr>
        <w:t>И</w:t>
      </w:r>
      <w:r w:rsidRPr="00DE24CB">
        <w:rPr>
          <w:color w:val="000000" w:themeColor="text1"/>
          <w:sz w:val="28"/>
          <w:szCs w:val="28"/>
        </w:rPr>
        <w:t>сключить</w:t>
      </w:r>
      <w:r w:rsidR="0040092B" w:rsidRPr="00DE24CB">
        <w:rPr>
          <w:color w:val="000000" w:themeColor="text1"/>
          <w:sz w:val="28"/>
          <w:szCs w:val="28"/>
        </w:rPr>
        <w:t>.</w:t>
      </w:r>
    </w:p>
    <w:p w14:paraId="04257EC2" w14:textId="77777777" w:rsidR="000B44D2" w:rsidRPr="00DE24CB" w:rsidRDefault="00C56A91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>Таблицу 6.6</w:t>
      </w:r>
      <w:r w:rsidR="007F3E09" w:rsidRPr="00DE24CB">
        <w:rPr>
          <w:color w:val="000000" w:themeColor="text1"/>
          <w:sz w:val="28"/>
          <w:szCs w:val="28"/>
        </w:rPr>
        <w:t>.</w:t>
      </w:r>
      <w:r w:rsidR="000B44D2" w:rsidRPr="00DE24CB">
        <w:rPr>
          <w:color w:val="000000" w:themeColor="text1"/>
          <w:sz w:val="28"/>
          <w:szCs w:val="28"/>
        </w:rPr>
        <w:t xml:space="preserve"> </w:t>
      </w:r>
      <w:r w:rsidR="007F3E09" w:rsidRPr="00DE24CB">
        <w:rPr>
          <w:color w:val="000000" w:themeColor="text1"/>
          <w:sz w:val="28"/>
          <w:szCs w:val="28"/>
        </w:rPr>
        <w:t>Изложить</w:t>
      </w:r>
      <w:r w:rsidR="000B44D2" w:rsidRPr="00DE24CB">
        <w:rPr>
          <w:color w:val="000000" w:themeColor="text1"/>
          <w:sz w:val="28"/>
          <w:szCs w:val="28"/>
        </w:rPr>
        <w:t xml:space="preserve"> в новой редакции:</w:t>
      </w:r>
    </w:p>
    <w:p w14:paraId="2D7C8C7A" w14:textId="77777777" w:rsidR="00F82680" w:rsidRPr="001D37A9" w:rsidRDefault="00F82680" w:rsidP="0040092B">
      <w:pPr>
        <w:spacing w:line="360" w:lineRule="auto"/>
        <w:rPr>
          <w:color w:val="000000" w:themeColor="text1"/>
        </w:rPr>
      </w:pPr>
      <w:r w:rsidRPr="001D37A9">
        <w:rPr>
          <w:color w:val="000000" w:themeColor="text1"/>
        </w:rPr>
        <w:t>«</w:t>
      </w:r>
    </w:p>
    <w:tbl>
      <w:tblPr>
        <w:tblStyle w:val="11"/>
        <w:tblW w:w="94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0"/>
        <w:gridCol w:w="2696"/>
        <w:gridCol w:w="2410"/>
        <w:gridCol w:w="2504"/>
        <w:gridCol w:w="8"/>
      </w:tblGrid>
      <w:tr w:rsidR="001D37A9" w:rsidRPr="00DE24CB" w14:paraId="6824C8C8" w14:textId="77777777" w:rsidTr="000B44D2">
        <w:trPr>
          <w:gridAfter w:val="1"/>
          <w:wAfter w:w="8" w:type="dxa"/>
          <w:trHeight w:val="342"/>
        </w:trPr>
        <w:tc>
          <w:tcPr>
            <w:tcW w:w="1840" w:type="dxa"/>
            <w:vMerge w:val="restart"/>
          </w:tcPr>
          <w:p w14:paraId="1E260069" w14:textId="77777777" w:rsidR="000B44D2" w:rsidRPr="00DE24CB" w:rsidRDefault="000B44D2" w:rsidP="000B44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x-none"/>
              </w:rPr>
            </w:pPr>
            <w:r w:rsidRPr="00DE2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x-none"/>
              </w:rPr>
              <w:t>Продольный уклон, ‰</w:t>
            </w:r>
          </w:p>
        </w:tc>
        <w:tc>
          <w:tcPr>
            <w:tcW w:w="7610" w:type="dxa"/>
            <w:gridSpan w:val="3"/>
            <w:tcBorders>
              <w:bottom w:val="single" w:sz="4" w:space="0" w:color="auto"/>
            </w:tcBorders>
          </w:tcPr>
          <w:p w14:paraId="32EA78B0" w14:textId="77777777" w:rsidR="000B44D2" w:rsidRPr="00DE24CB" w:rsidRDefault="000B44D2" w:rsidP="000B44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x-none"/>
              </w:rPr>
            </w:pPr>
            <w:r w:rsidRPr="00DE2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x-none"/>
              </w:rPr>
              <w:t>Длина участка, м над уровнем моря, м</w:t>
            </w:r>
          </w:p>
        </w:tc>
      </w:tr>
      <w:tr w:rsidR="001D37A9" w:rsidRPr="00DE24CB" w14:paraId="7DD2F175" w14:textId="77777777" w:rsidTr="0003134D">
        <w:trPr>
          <w:gridAfter w:val="1"/>
          <w:wAfter w:w="8" w:type="dxa"/>
          <w:trHeight w:val="377"/>
        </w:trPr>
        <w:tc>
          <w:tcPr>
            <w:tcW w:w="18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637A07B" w14:textId="77777777" w:rsidR="000B44D2" w:rsidRPr="00DE24CB" w:rsidRDefault="000B44D2" w:rsidP="000B44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x-none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148A3D" w14:textId="77777777" w:rsidR="000B44D2" w:rsidRPr="00DE24CB" w:rsidRDefault="000B44D2" w:rsidP="000B44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x-none"/>
              </w:rPr>
            </w:pPr>
            <w:r w:rsidRPr="00DE2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x-none"/>
              </w:rPr>
              <w:t>1000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2083427" w14:textId="77777777" w:rsidR="000B44D2" w:rsidRPr="00DE24CB" w:rsidRDefault="000B44D2" w:rsidP="000B44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x-none"/>
              </w:rPr>
            </w:pPr>
            <w:r w:rsidRPr="00DE2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x-none"/>
              </w:rPr>
              <w:t>2000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AEE3" w14:textId="77777777" w:rsidR="000B44D2" w:rsidRPr="00DE24CB" w:rsidRDefault="000B44D2" w:rsidP="000B44D2">
            <w:pPr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  <w:highlight w:val="yellow"/>
                <w:lang w:eastAsia="x-none"/>
              </w:rPr>
            </w:pPr>
            <w:r w:rsidRPr="00DE2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x-none"/>
              </w:rPr>
              <w:t>3000</w:t>
            </w:r>
          </w:p>
        </w:tc>
      </w:tr>
      <w:tr w:rsidR="001D37A9" w:rsidRPr="00DE24CB" w14:paraId="793FD1EC" w14:textId="77777777" w:rsidTr="000B44D2">
        <w:trPr>
          <w:gridAfter w:val="1"/>
          <w:wAfter w:w="8" w:type="dxa"/>
          <w:trHeight w:val="312"/>
        </w:trPr>
        <w:tc>
          <w:tcPr>
            <w:tcW w:w="1840" w:type="dxa"/>
            <w:tcBorders>
              <w:top w:val="single" w:sz="4" w:space="0" w:color="auto"/>
              <w:right w:val="single" w:sz="4" w:space="0" w:color="auto"/>
            </w:tcBorders>
          </w:tcPr>
          <w:p w14:paraId="20862226" w14:textId="77777777" w:rsidR="000B44D2" w:rsidRPr="00DE24CB" w:rsidRDefault="000B44D2" w:rsidP="000B44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x-none"/>
              </w:rPr>
            </w:pPr>
            <w:r w:rsidRPr="00DE2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x-none"/>
              </w:rPr>
              <w:t>60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D8BD08" w14:textId="77777777" w:rsidR="000B44D2" w:rsidRPr="00DE24CB" w:rsidRDefault="000B44D2" w:rsidP="000B44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x-none"/>
              </w:rPr>
            </w:pPr>
            <w:r w:rsidRPr="00DE2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x-none"/>
              </w:rPr>
              <w:t>1500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9D8C2B6" w14:textId="77777777" w:rsidR="000B44D2" w:rsidRPr="00DE24CB" w:rsidRDefault="000B44D2" w:rsidP="000B44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x-none"/>
              </w:rPr>
            </w:pPr>
            <w:r w:rsidRPr="00DE2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x-none"/>
              </w:rPr>
              <w:t>1200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7BB0" w14:textId="77777777" w:rsidR="000B44D2" w:rsidRPr="00DE24CB" w:rsidRDefault="000B44D2" w:rsidP="000B44D2">
            <w:pPr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  <w:highlight w:val="yellow"/>
                <w:lang w:eastAsia="x-none"/>
              </w:rPr>
            </w:pPr>
            <w:r w:rsidRPr="00DE2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x-none"/>
              </w:rPr>
              <w:t>1000</w:t>
            </w:r>
          </w:p>
        </w:tc>
      </w:tr>
      <w:tr w:rsidR="001D37A9" w:rsidRPr="00DE24CB" w14:paraId="0C3132FA" w14:textId="77777777" w:rsidTr="000B44D2">
        <w:trPr>
          <w:gridAfter w:val="1"/>
          <w:wAfter w:w="8" w:type="dxa"/>
          <w:trHeight w:val="312"/>
        </w:trPr>
        <w:tc>
          <w:tcPr>
            <w:tcW w:w="1840" w:type="dxa"/>
          </w:tcPr>
          <w:p w14:paraId="20653369" w14:textId="77777777" w:rsidR="000B44D2" w:rsidRPr="00DE24CB" w:rsidRDefault="000B44D2" w:rsidP="000B44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x-none"/>
              </w:rPr>
            </w:pPr>
            <w:r w:rsidRPr="00DE2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x-none"/>
              </w:rPr>
              <w:t>70</w:t>
            </w:r>
          </w:p>
        </w:tc>
        <w:tc>
          <w:tcPr>
            <w:tcW w:w="2696" w:type="dxa"/>
            <w:tcBorders>
              <w:top w:val="single" w:sz="4" w:space="0" w:color="auto"/>
            </w:tcBorders>
          </w:tcPr>
          <w:p w14:paraId="6572138A" w14:textId="77777777" w:rsidR="000B44D2" w:rsidRPr="00DE24CB" w:rsidRDefault="000B44D2" w:rsidP="000B44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x-none"/>
              </w:rPr>
            </w:pPr>
            <w:r w:rsidRPr="00DE2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x-none"/>
              </w:rPr>
              <w:t xml:space="preserve"> 1200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4649183" w14:textId="77777777" w:rsidR="000B44D2" w:rsidRPr="00DE24CB" w:rsidRDefault="000B44D2" w:rsidP="000B44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x-none"/>
              </w:rPr>
            </w:pPr>
            <w:r w:rsidRPr="00DE2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x-none"/>
              </w:rPr>
              <w:t xml:space="preserve"> 1000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14:paraId="012F3C84" w14:textId="77777777" w:rsidR="000B44D2" w:rsidRPr="00DE24CB" w:rsidRDefault="000B44D2" w:rsidP="000B44D2">
            <w:pPr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  <w:highlight w:val="yellow"/>
                <w:lang w:eastAsia="x-none"/>
              </w:rPr>
            </w:pPr>
            <w:r w:rsidRPr="00DE2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x-none"/>
              </w:rPr>
              <w:t>800</w:t>
            </w:r>
          </w:p>
        </w:tc>
      </w:tr>
      <w:tr w:rsidR="001D37A9" w:rsidRPr="00DE24CB" w14:paraId="20456690" w14:textId="77777777" w:rsidTr="000B44D2">
        <w:trPr>
          <w:gridAfter w:val="1"/>
          <w:wAfter w:w="8" w:type="dxa"/>
        </w:trPr>
        <w:tc>
          <w:tcPr>
            <w:tcW w:w="1840" w:type="dxa"/>
          </w:tcPr>
          <w:p w14:paraId="567D5BF0" w14:textId="77777777" w:rsidR="000B44D2" w:rsidRPr="00DE24CB" w:rsidRDefault="000B44D2" w:rsidP="000B44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x-none"/>
              </w:rPr>
            </w:pPr>
            <w:r w:rsidRPr="00DE2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x-none"/>
              </w:rPr>
              <w:t>80</w:t>
            </w:r>
          </w:p>
        </w:tc>
        <w:tc>
          <w:tcPr>
            <w:tcW w:w="2696" w:type="dxa"/>
          </w:tcPr>
          <w:p w14:paraId="223CF798" w14:textId="77777777" w:rsidR="000B44D2" w:rsidRPr="00DE24CB" w:rsidRDefault="000B44D2" w:rsidP="000B44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x-none"/>
              </w:rPr>
            </w:pPr>
            <w:r w:rsidRPr="00DE2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x-none"/>
              </w:rPr>
              <w:t xml:space="preserve"> 1000</w:t>
            </w:r>
          </w:p>
        </w:tc>
        <w:tc>
          <w:tcPr>
            <w:tcW w:w="2410" w:type="dxa"/>
          </w:tcPr>
          <w:p w14:paraId="17F34582" w14:textId="77777777" w:rsidR="000B44D2" w:rsidRPr="00DE24CB" w:rsidRDefault="000B44D2" w:rsidP="000B44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x-none"/>
              </w:rPr>
            </w:pPr>
            <w:r w:rsidRPr="00DE2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x-none"/>
              </w:rPr>
              <w:t xml:space="preserve"> 800</w:t>
            </w:r>
          </w:p>
        </w:tc>
        <w:tc>
          <w:tcPr>
            <w:tcW w:w="2504" w:type="dxa"/>
          </w:tcPr>
          <w:p w14:paraId="6ABE440C" w14:textId="77777777" w:rsidR="000B44D2" w:rsidRPr="00DE24CB" w:rsidRDefault="000B44D2" w:rsidP="000B44D2">
            <w:pPr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  <w:highlight w:val="yellow"/>
                <w:lang w:eastAsia="x-none"/>
              </w:rPr>
            </w:pPr>
            <w:r w:rsidRPr="00DE2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x-none"/>
              </w:rPr>
              <w:t>600</w:t>
            </w:r>
          </w:p>
        </w:tc>
      </w:tr>
      <w:tr w:rsidR="001D37A9" w:rsidRPr="00DE24CB" w14:paraId="0238880F" w14:textId="77777777" w:rsidTr="000B44D2">
        <w:tc>
          <w:tcPr>
            <w:tcW w:w="9458" w:type="dxa"/>
            <w:gridSpan w:val="5"/>
          </w:tcPr>
          <w:p w14:paraId="217C72DD" w14:textId="77777777" w:rsidR="000B44D2" w:rsidRPr="00DE24CB" w:rsidRDefault="000B44D2" w:rsidP="000B44D2">
            <w:pPr>
              <w:ind w:firstLine="459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x-none"/>
              </w:rPr>
            </w:pPr>
            <w:r w:rsidRPr="00DE2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x-none"/>
              </w:rPr>
              <w:t>П р и м е ч а н и е – В случае движения автопоездов на затяжных продольных уклонах необходимо предусматривать площадки для остановки 2-3 машин, частота расположения которых определяется погодно-климатическими условиями в данной местности и состоянием подвижного состава</w:t>
            </w:r>
          </w:p>
          <w:p w14:paraId="3E4F45E0" w14:textId="77777777" w:rsidR="000B44D2" w:rsidRPr="00DE24CB" w:rsidRDefault="000B44D2" w:rsidP="000B44D2">
            <w:pPr>
              <w:ind w:firstLine="459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x-none"/>
              </w:rPr>
            </w:pPr>
            <w:r w:rsidRPr="00DE2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x-none"/>
              </w:rPr>
              <w:t>Размеры площадки определяют расчетом с учетом интенсивности и состава движения. Ориентировочно ширину площадки принимают равной 3,0 м, отгонов – по 15 м и длину основной части площадки принимают – 25 м.</w:t>
            </w:r>
          </w:p>
        </w:tc>
      </w:tr>
    </w:tbl>
    <w:p w14:paraId="4DC84738" w14:textId="77777777" w:rsidR="000B44D2" w:rsidRPr="001D37A9" w:rsidRDefault="00F82680" w:rsidP="00F82680">
      <w:pPr>
        <w:jc w:val="right"/>
        <w:rPr>
          <w:color w:val="000000" w:themeColor="text1"/>
        </w:rPr>
      </w:pPr>
      <w:r w:rsidRPr="001D37A9">
        <w:rPr>
          <w:color w:val="000000" w:themeColor="text1"/>
        </w:rPr>
        <w:t>».</w:t>
      </w:r>
    </w:p>
    <w:p w14:paraId="176109CA" w14:textId="77777777" w:rsidR="00F82680" w:rsidRPr="00DE24CB" w:rsidRDefault="000B44D2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>Пункт 6.3.8</w:t>
      </w:r>
      <w:r w:rsidR="00F82680" w:rsidRPr="00DE24CB">
        <w:rPr>
          <w:color w:val="000000" w:themeColor="text1"/>
          <w:sz w:val="28"/>
          <w:szCs w:val="28"/>
        </w:rPr>
        <w:t>.</w:t>
      </w:r>
      <w:r w:rsidR="0003134D" w:rsidRPr="00DE24CB">
        <w:rPr>
          <w:color w:val="000000" w:themeColor="text1"/>
          <w:sz w:val="28"/>
          <w:szCs w:val="28"/>
        </w:rPr>
        <w:t xml:space="preserve"> </w:t>
      </w:r>
      <w:r w:rsidR="0040092B" w:rsidRPr="00DE24CB">
        <w:rPr>
          <w:color w:val="000000" w:themeColor="text1"/>
          <w:sz w:val="28"/>
          <w:szCs w:val="28"/>
        </w:rPr>
        <w:t>изложить</w:t>
      </w:r>
      <w:r w:rsidR="0003134D" w:rsidRPr="00DE24CB">
        <w:rPr>
          <w:color w:val="000000" w:themeColor="text1"/>
          <w:sz w:val="28"/>
          <w:szCs w:val="28"/>
        </w:rPr>
        <w:t xml:space="preserve"> в новой редакции: </w:t>
      </w:r>
    </w:p>
    <w:p w14:paraId="00C137B8" w14:textId="2E672639" w:rsidR="0003134D" w:rsidRPr="00DE24CB" w:rsidRDefault="0003134D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>«На дорогах в горной местности при затяжных продольных уклонах более 60 ‰ через каждые 600</w:t>
      </w:r>
      <w:r w:rsidR="00332890" w:rsidRPr="00DE24CB">
        <w:rPr>
          <w:color w:val="000000" w:themeColor="text1"/>
          <w:sz w:val="28"/>
          <w:szCs w:val="28"/>
        </w:rPr>
        <w:t xml:space="preserve"> </w:t>
      </w:r>
      <w:r w:rsidRPr="00DE24CB">
        <w:rPr>
          <w:color w:val="000000" w:themeColor="text1"/>
          <w:sz w:val="28"/>
          <w:szCs w:val="28"/>
        </w:rPr>
        <w:t>м следует проектировать площадки места для остановки автомобилей. Длина площадки должна соответствовать длине расчетного автомобиля с запасом 10</w:t>
      </w:r>
      <w:r w:rsidR="00F82680" w:rsidRPr="00DE24CB">
        <w:rPr>
          <w:color w:val="000000" w:themeColor="text1"/>
          <w:sz w:val="28"/>
          <w:szCs w:val="28"/>
        </w:rPr>
        <w:t xml:space="preserve"> </w:t>
      </w:r>
      <w:r w:rsidRPr="00DE24CB">
        <w:rPr>
          <w:color w:val="000000" w:themeColor="text1"/>
          <w:sz w:val="28"/>
          <w:szCs w:val="28"/>
        </w:rPr>
        <w:t>м. Для въезда и выезда автомобилей необходимо предусматривать участки дорог протяженностью по 10м и уклоном в плане 1:10</w:t>
      </w:r>
      <w:r w:rsidR="0040092B" w:rsidRPr="00DE24CB">
        <w:rPr>
          <w:color w:val="000000" w:themeColor="text1"/>
          <w:sz w:val="28"/>
          <w:szCs w:val="28"/>
        </w:rPr>
        <w:t>.</w:t>
      </w:r>
      <w:r w:rsidR="004D22AE" w:rsidRPr="00DE24CB">
        <w:rPr>
          <w:color w:val="000000" w:themeColor="text1"/>
          <w:sz w:val="28"/>
          <w:szCs w:val="28"/>
        </w:rPr>
        <w:t>».</w:t>
      </w:r>
    </w:p>
    <w:p w14:paraId="0F833D34" w14:textId="07F0BBA3" w:rsidR="0003134D" w:rsidRPr="00DE24CB" w:rsidRDefault="0003134D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>Пункт 6.3.9</w:t>
      </w:r>
      <w:r w:rsidR="00C56A91" w:rsidRPr="00DE24CB">
        <w:rPr>
          <w:color w:val="000000" w:themeColor="text1"/>
          <w:sz w:val="28"/>
          <w:szCs w:val="28"/>
        </w:rPr>
        <w:t xml:space="preserve"> </w:t>
      </w:r>
      <w:r w:rsidRPr="00DE24CB">
        <w:rPr>
          <w:color w:val="000000" w:themeColor="text1"/>
          <w:sz w:val="28"/>
          <w:szCs w:val="28"/>
        </w:rPr>
        <w:t>а</w:t>
      </w:r>
      <w:r w:rsidR="00C56A91" w:rsidRPr="00DE24CB">
        <w:rPr>
          <w:color w:val="000000" w:themeColor="text1"/>
          <w:sz w:val="28"/>
          <w:szCs w:val="28"/>
        </w:rPr>
        <w:t>.</w:t>
      </w:r>
      <w:r w:rsidRPr="00DE24CB">
        <w:rPr>
          <w:color w:val="000000" w:themeColor="text1"/>
          <w:sz w:val="28"/>
          <w:szCs w:val="28"/>
        </w:rPr>
        <w:t xml:space="preserve"> </w:t>
      </w:r>
      <w:r w:rsidR="004D22AE" w:rsidRPr="00DE24CB">
        <w:rPr>
          <w:color w:val="000000" w:themeColor="text1"/>
          <w:sz w:val="28"/>
          <w:szCs w:val="28"/>
        </w:rPr>
        <w:t>Таблица 6.6а.</w:t>
      </w:r>
      <w:r w:rsidR="00332890" w:rsidRPr="00DE24CB">
        <w:rPr>
          <w:color w:val="000000" w:themeColor="text1"/>
          <w:sz w:val="28"/>
          <w:szCs w:val="28"/>
        </w:rPr>
        <w:t xml:space="preserve"> </w:t>
      </w:r>
      <w:r w:rsidRPr="00DE24CB">
        <w:rPr>
          <w:color w:val="000000" w:themeColor="text1"/>
          <w:sz w:val="28"/>
          <w:szCs w:val="28"/>
        </w:rPr>
        <w:t>Первая графа, первая строка. Заменить слова</w:t>
      </w:r>
      <w:r w:rsidR="004D22AE" w:rsidRPr="00DE24CB">
        <w:rPr>
          <w:color w:val="000000" w:themeColor="text1"/>
          <w:sz w:val="28"/>
          <w:szCs w:val="28"/>
        </w:rPr>
        <w:t>:</w:t>
      </w:r>
      <w:r w:rsidRPr="00DE24CB">
        <w:rPr>
          <w:color w:val="000000" w:themeColor="text1"/>
          <w:sz w:val="28"/>
          <w:szCs w:val="28"/>
        </w:rPr>
        <w:t xml:space="preserve"> «кривых в плане» на «</w:t>
      </w:r>
      <w:r w:rsidR="003059E4" w:rsidRPr="00DE24CB">
        <w:rPr>
          <w:color w:val="000000" w:themeColor="text1"/>
          <w:sz w:val="28"/>
          <w:szCs w:val="28"/>
        </w:rPr>
        <w:t>горизонтальных кривых</w:t>
      </w:r>
      <w:r w:rsidRPr="00DE24CB">
        <w:rPr>
          <w:color w:val="000000" w:themeColor="text1"/>
          <w:sz w:val="28"/>
          <w:szCs w:val="28"/>
        </w:rPr>
        <w:t>»</w:t>
      </w:r>
      <w:r w:rsidR="0040092B" w:rsidRPr="00DE24CB">
        <w:rPr>
          <w:color w:val="000000" w:themeColor="text1"/>
          <w:sz w:val="28"/>
          <w:szCs w:val="28"/>
        </w:rPr>
        <w:t>.</w:t>
      </w:r>
    </w:p>
    <w:p w14:paraId="135E489D" w14:textId="2BEEEC6C" w:rsidR="00282C5D" w:rsidRPr="00DE24CB" w:rsidRDefault="00FF2CC0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>Пункт 6.3.11. Таблица 6.8.</w:t>
      </w:r>
      <w:r w:rsidR="00282C5D" w:rsidRPr="00DE24CB">
        <w:rPr>
          <w:color w:val="000000" w:themeColor="text1"/>
          <w:sz w:val="28"/>
          <w:szCs w:val="28"/>
        </w:rPr>
        <w:t xml:space="preserve"> Головка таблица, второй столбец. Изложить название столбца в новой редакции:</w:t>
      </w:r>
    </w:p>
    <w:p w14:paraId="38CF9F93" w14:textId="0651EE9A" w:rsidR="00FF2CC0" w:rsidRPr="00DE24CB" w:rsidRDefault="00FF2CC0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>«Наименьшее расстояние (в свету) от зданий и сооружений до кромки проезжей части</w:t>
      </w:r>
      <w:r w:rsidR="00282C5D" w:rsidRPr="00DE24CB">
        <w:rPr>
          <w:color w:val="000000" w:themeColor="text1"/>
          <w:sz w:val="28"/>
          <w:szCs w:val="28"/>
        </w:rPr>
        <w:t>, м</w:t>
      </w:r>
      <w:r w:rsidRPr="00DE24CB">
        <w:rPr>
          <w:color w:val="000000" w:themeColor="text1"/>
          <w:sz w:val="28"/>
          <w:szCs w:val="28"/>
        </w:rPr>
        <w:t>».</w:t>
      </w:r>
    </w:p>
    <w:p w14:paraId="29AF932A" w14:textId="6CA3BA1C" w:rsidR="00B03089" w:rsidRPr="00DE24CB" w:rsidRDefault="003059E4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>Пункт 6.3.13</w:t>
      </w:r>
      <w:r w:rsidR="007F3E09" w:rsidRPr="00DE24CB">
        <w:rPr>
          <w:color w:val="000000" w:themeColor="text1"/>
          <w:sz w:val="28"/>
          <w:szCs w:val="28"/>
        </w:rPr>
        <w:t>.</w:t>
      </w:r>
      <w:r w:rsidRPr="00DE24CB">
        <w:rPr>
          <w:color w:val="000000" w:themeColor="text1"/>
          <w:sz w:val="28"/>
          <w:szCs w:val="28"/>
        </w:rPr>
        <w:t xml:space="preserve"> Заменить слова</w:t>
      </w:r>
      <w:r w:rsidR="00282C5D" w:rsidRPr="00DE24CB">
        <w:rPr>
          <w:color w:val="000000" w:themeColor="text1"/>
          <w:sz w:val="28"/>
          <w:szCs w:val="28"/>
        </w:rPr>
        <w:t>:</w:t>
      </w:r>
      <w:r w:rsidRPr="00DE24CB">
        <w:rPr>
          <w:color w:val="000000" w:themeColor="text1"/>
          <w:sz w:val="28"/>
          <w:szCs w:val="28"/>
        </w:rPr>
        <w:t xml:space="preserve"> «I-ЛВ» на «</w:t>
      </w:r>
      <w:proofErr w:type="spellStart"/>
      <w:r w:rsidRPr="00DE24CB">
        <w:rPr>
          <w:color w:val="000000" w:themeColor="text1"/>
          <w:sz w:val="28"/>
          <w:szCs w:val="28"/>
        </w:rPr>
        <w:t>Iл</w:t>
      </w:r>
      <w:proofErr w:type="spellEnd"/>
      <w:r w:rsidRPr="00DE24CB">
        <w:rPr>
          <w:color w:val="000000" w:themeColor="text1"/>
          <w:sz w:val="28"/>
          <w:szCs w:val="28"/>
        </w:rPr>
        <w:t>»</w:t>
      </w:r>
      <w:r w:rsidR="00282C5D" w:rsidRPr="00DE24CB">
        <w:rPr>
          <w:color w:val="000000" w:themeColor="text1"/>
          <w:sz w:val="28"/>
          <w:szCs w:val="28"/>
        </w:rPr>
        <w:t xml:space="preserve">; </w:t>
      </w:r>
      <w:r w:rsidRPr="00DE24CB">
        <w:rPr>
          <w:color w:val="000000" w:themeColor="text1"/>
          <w:sz w:val="28"/>
          <w:szCs w:val="28"/>
        </w:rPr>
        <w:t>«II-ЛВ» на «</w:t>
      </w:r>
      <w:proofErr w:type="spellStart"/>
      <w:r w:rsidRPr="00DE24CB">
        <w:rPr>
          <w:color w:val="000000" w:themeColor="text1"/>
          <w:sz w:val="28"/>
          <w:szCs w:val="28"/>
        </w:rPr>
        <w:t>IIл</w:t>
      </w:r>
      <w:proofErr w:type="spellEnd"/>
      <w:r w:rsidRPr="00DE24CB">
        <w:rPr>
          <w:color w:val="000000" w:themeColor="text1"/>
          <w:sz w:val="28"/>
          <w:szCs w:val="28"/>
        </w:rPr>
        <w:t>»</w:t>
      </w:r>
      <w:r w:rsidR="00282C5D" w:rsidRPr="00DE24CB">
        <w:rPr>
          <w:color w:val="000000" w:themeColor="text1"/>
          <w:sz w:val="28"/>
          <w:szCs w:val="28"/>
        </w:rPr>
        <w:t>;</w:t>
      </w:r>
      <w:r w:rsidRPr="00DE24CB">
        <w:rPr>
          <w:color w:val="000000" w:themeColor="text1"/>
          <w:sz w:val="28"/>
          <w:szCs w:val="28"/>
        </w:rPr>
        <w:t xml:space="preserve"> </w:t>
      </w:r>
      <w:r w:rsidR="00B03089" w:rsidRPr="00DE24CB">
        <w:rPr>
          <w:color w:val="000000" w:themeColor="text1"/>
          <w:sz w:val="28"/>
          <w:szCs w:val="28"/>
        </w:rPr>
        <w:t>«III-ЛВ» на «IIIл,»</w:t>
      </w:r>
      <w:r w:rsidR="00282C5D" w:rsidRPr="00DE24CB">
        <w:rPr>
          <w:color w:val="000000" w:themeColor="text1"/>
          <w:sz w:val="28"/>
          <w:szCs w:val="28"/>
        </w:rPr>
        <w:t>;</w:t>
      </w:r>
      <w:r w:rsidR="00B03089" w:rsidRPr="00DE24CB">
        <w:rPr>
          <w:color w:val="000000" w:themeColor="text1"/>
          <w:sz w:val="28"/>
          <w:szCs w:val="28"/>
        </w:rPr>
        <w:t xml:space="preserve"> «IV-ЛВ» на «</w:t>
      </w:r>
      <w:proofErr w:type="spellStart"/>
      <w:r w:rsidR="00B03089" w:rsidRPr="00DE24CB">
        <w:rPr>
          <w:color w:val="000000" w:themeColor="text1"/>
          <w:sz w:val="28"/>
          <w:szCs w:val="28"/>
        </w:rPr>
        <w:t>IVл</w:t>
      </w:r>
      <w:proofErr w:type="spellEnd"/>
      <w:r w:rsidR="00B03089" w:rsidRPr="00DE24CB">
        <w:rPr>
          <w:color w:val="000000" w:themeColor="text1"/>
          <w:sz w:val="28"/>
          <w:szCs w:val="28"/>
        </w:rPr>
        <w:t>».</w:t>
      </w:r>
      <w:r w:rsidR="00DF4B7A" w:rsidRPr="00DE24CB">
        <w:rPr>
          <w:color w:val="000000" w:themeColor="text1"/>
          <w:sz w:val="28"/>
          <w:szCs w:val="28"/>
        </w:rPr>
        <w:t xml:space="preserve"> </w:t>
      </w:r>
      <w:r w:rsidR="00B03089" w:rsidRPr="00DE24CB">
        <w:rPr>
          <w:color w:val="000000" w:themeColor="text1"/>
          <w:sz w:val="28"/>
          <w:szCs w:val="28"/>
        </w:rPr>
        <w:t>Слова «., I-ЛХ, II-ЛХ» исключить</w:t>
      </w:r>
      <w:r w:rsidR="007F3E09" w:rsidRPr="00DE24CB">
        <w:rPr>
          <w:color w:val="000000" w:themeColor="text1"/>
          <w:sz w:val="28"/>
          <w:szCs w:val="28"/>
        </w:rPr>
        <w:t>.</w:t>
      </w:r>
    </w:p>
    <w:p w14:paraId="4FAD69A1" w14:textId="0B0FD9EB" w:rsidR="00B03089" w:rsidRPr="00DE24CB" w:rsidRDefault="00B03089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>Пункт 6.3.14</w:t>
      </w:r>
      <w:r w:rsidR="00282C5D" w:rsidRPr="00DE24CB">
        <w:rPr>
          <w:color w:val="000000" w:themeColor="text1"/>
          <w:sz w:val="28"/>
          <w:szCs w:val="28"/>
        </w:rPr>
        <w:t>.</w:t>
      </w:r>
      <w:r w:rsidRPr="00DE24CB">
        <w:rPr>
          <w:color w:val="000000" w:themeColor="text1"/>
          <w:sz w:val="28"/>
          <w:szCs w:val="28"/>
        </w:rPr>
        <w:t xml:space="preserve"> Заменить слова</w:t>
      </w:r>
      <w:r w:rsidR="00282C5D" w:rsidRPr="00DE24CB">
        <w:rPr>
          <w:color w:val="000000" w:themeColor="text1"/>
          <w:sz w:val="28"/>
          <w:szCs w:val="28"/>
        </w:rPr>
        <w:t>:</w:t>
      </w:r>
      <w:r w:rsidRPr="00DE24CB">
        <w:rPr>
          <w:color w:val="000000" w:themeColor="text1"/>
          <w:sz w:val="28"/>
          <w:szCs w:val="28"/>
        </w:rPr>
        <w:t xml:space="preserve"> «I-ЛВ» на «</w:t>
      </w:r>
      <w:proofErr w:type="spellStart"/>
      <w:r w:rsidRPr="00DE24CB">
        <w:rPr>
          <w:color w:val="000000" w:themeColor="text1"/>
          <w:sz w:val="28"/>
          <w:szCs w:val="28"/>
        </w:rPr>
        <w:t>Iл</w:t>
      </w:r>
      <w:proofErr w:type="spellEnd"/>
      <w:r w:rsidRPr="00DE24CB">
        <w:rPr>
          <w:color w:val="000000" w:themeColor="text1"/>
          <w:sz w:val="28"/>
          <w:szCs w:val="28"/>
        </w:rPr>
        <w:t>»</w:t>
      </w:r>
      <w:r w:rsidR="00282C5D" w:rsidRPr="00DE24CB">
        <w:rPr>
          <w:color w:val="000000" w:themeColor="text1"/>
          <w:sz w:val="28"/>
          <w:szCs w:val="28"/>
        </w:rPr>
        <w:t>;</w:t>
      </w:r>
      <w:r w:rsidRPr="00DE24CB">
        <w:rPr>
          <w:color w:val="000000" w:themeColor="text1"/>
          <w:sz w:val="28"/>
          <w:szCs w:val="28"/>
        </w:rPr>
        <w:t xml:space="preserve"> «II-ЛВ» на «</w:t>
      </w:r>
      <w:proofErr w:type="spellStart"/>
      <w:r w:rsidRPr="00DE24CB">
        <w:rPr>
          <w:color w:val="000000" w:themeColor="text1"/>
          <w:sz w:val="28"/>
          <w:szCs w:val="28"/>
        </w:rPr>
        <w:t>IIл</w:t>
      </w:r>
      <w:proofErr w:type="spellEnd"/>
      <w:r w:rsidRPr="00DE24CB">
        <w:rPr>
          <w:color w:val="000000" w:themeColor="text1"/>
          <w:sz w:val="28"/>
          <w:szCs w:val="28"/>
        </w:rPr>
        <w:t>»</w:t>
      </w:r>
      <w:r w:rsidR="00282C5D" w:rsidRPr="00DE24CB">
        <w:rPr>
          <w:color w:val="000000" w:themeColor="text1"/>
          <w:sz w:val="28"/>
          <w:szCs w:val="28"/>
        </w:rPr>
        <w:t>;</w:t>
      </w:r>
      <w:r w:rsidRPr="00DE24CB">
        <w:rPr>
          <w:color w:val="000000" w:themeColor="text1"/>
          <w:sz w:val="28"/>
          <w:szCs w:val="28"/>
        </w:rPr>
        <w:t xml:space="preserve"> «III-ЛВ» на «IIIл,»</w:t>
      </w:r>
      <w:r w:rsidR="00282C5D" w:rsidRPr="00DE24CB">
        <w:rPr>
          <w:color w:val="000000" w:themeColor="text1"/>
          <w:sz w:val="28"/>
          <w:szCs w:val="28"/>
        </w:rPr>
        <w:t>;</w:t>
      </w:r>
      <w:r w:rsidRPr="00DE24CB">
        <w:rPr>
          <w:color w:val="000000" w:themeColor="text1"/>
          <w:sz w:val="28"/>
          <w:szCs w:val="28"/>
        </w:rPr>
        <w:t xml:space="preserve"> «IV-ЛВ» на «</w:t>
      </w:r>
      <w:proofErr w:type="spellStart"/>
      <w:r w:rsidRPr="00DE24CB">
        <w:rPr>
          <w:color w:val="000000" w:themeColor="text1"/>
          <w:sz w:val="28"/>
          <w:szCs w:val="28"/>
        </w:rPr>
        <w:t>IVл</w:t>
      </w:r>
      <w:proofErr w:type="spellEnd"/>
      <w:r w:rsidRPr="00DE24CB">
        <w:rPr>
          <w:color w:val="000000" w:themeColor="text1"/>
          <w:sz w:val="28"/>
          <w:szCs w:val="28"/>
        </w:rPr>
        <w:t>».</w:t>
      </w:r>
    </w:p>
    <w:p w14:paraId="61DA8ACC" w14:textId="4B586A2A" w:rsidR="00282C5D" w:rsidRPr="00DE24CB" w:rsidRDefault="00282C5D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 xml:space="preserve">Пункт 6.3.14. </w:t>
      </w:r>
      <w:r w:rsidR="00B03089" w:rsidRPr="00DE24CB">
        <w:rPr>
          <w:color w:val="000000" w:themeColor="text1"/>
          <w:sz w:val="28"/>
          <w:szCs w:val="28"/>
        </w:rPr>
        <w:t xml:space="preserve">Слова «., I-ЛХ, II-ЛХ» исключить. </w:t>
      </w:r>
    </w:p>
    <w:p w14:paraId="62A6BBCC" w14:textId="7A27BF8B" w:rsidR="007A72D5" w:rsidRPr="00DE24CB" w:rsidRDefault="007A72D5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>Пункт 6.4.5</w:t>
      </w:r>
      <w:r w:rsidR="007F3E09" w:rsidRPr="00DE24CB">
        <w:rPr>
          <w:color w:val="000000" w:themeColor="text1"/>
          <w:sz w:val="28"/>
          <w:szCs w:val="28"/>
        </w:rPr>
        <w:t>.</w:t>
      </w:r>
      <w:r w:rsidRPr="00DE24CB">
        <w:rPr>
          <w:color w:val="000000" w:themeColor="text1"/>
          <w:sz w:val="28"/>
          <w:szCs w:val="28"/>
        </w:rPr>
        <w:t xml:space="preserve"> </w:t>
      </w:r>
      <w:r w:rsidR="00D7285D" w:rsidRPr="00DE24CB">
        <w:rPr>
          <w:color w:val="000000" w:themeColor="text1"/>
          <w:sz w:val="28"/>
          <w:szCs w:val="28"/>
        </w:rPr>
        <w:t xml:space="preserve">Последнее перечисление. </w:t>
      </w:r>
      <w:r w:rsidRPr="00DE24CB">
        <w:rPr>
          <w:color w:val="000000" w:themeColor="text1"/>
          <w:sz w:val="28"/>
          <w:szCs w:val="28"/>
        </w:rPr>
        <w:t>Заменить слова</w:t>
      </w:r>
      <w:r w:rsidR="00D7285D" w:rsidRPr="00DE24CB">
        <w:rPr>
          <w:color w:val="000000" w:themeColor="text1"/>
          <w:sz w:val="28"/>
          <w:szCs w:val="28"/>
        </w:rPr>
        <w:t>:</w:t>
      </w:r>
      <w:r w:rsidRPr="00DE24CB">
        <w:rPr>
          <w:color w:val="000000" w:themeColor="text1"/>
          <w:sz w:val="28"/>
          <w:szCs w:val="28"/>
        </w:rPr>
        <w:t xml:space="preserve"> «</w:t>
      </w:r>
      <w:proofErr w:type="spellStart"/>
      <w:r w:rsidRPr="00DE24CB">
        <w:rPr>
          <w:color w:val="000000" w:themeColor="text1"/>
          <w:sz w:val="28"/>
          <w:szCs w:val="28"/>
        </w:rPr>
        <w:t>невырубленной</w:t>
      </w:r>
      <w:proofErr w:type="spellEnd"/>
      <w:r w:rsidRPr="00DE24CB">
        <w:rPr>
          <w:color w:val="000000" w:themeColor="text1"/>
          <w:sz w:val="28"/>
          <w:szCs w:val="28"/>
        </w:rPr>
        <w:t>» на «неосвоенной»</w:t>
      </w:r>
      <w:r w:rsidR="0040092B" w:rsidRPr="00DE24CB">
        <w:rPr>
          <w:color w:val="000000" w:themeColor="text1"/>
          <w:sz w:val="28"/>
          <w:szCs w:val="28"/>
        </w:rPr>
        <w:t xml:space="preserve">. </w:t>
      </w:r>
      <w:r w:rsidRPr="00DE24CB">
        <w:rPr>
          <w:color w:val="000000" w:themeColor="text1"/>
          <w:sz w:val="28"/>
          <w:szCs w:val="28"/>
        </w:rPr>
        <w:t>Исключить слова «(если проводят сплошные рубки на больших территориях)».</w:t>
      </w:r>
    </w:p>
    <w:p w14:paraId="317F62D1" w14:textId="61EC3A05" w:rsidR="007A72D5" w:rsidRPr="00DE24CB" w:rsidRDefault="007A72D5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>Пункт 6.4.7</w:t>
      </w:r>
      <w:r w:rsidR="007F3E09" w:rsidRPr="00DE24CB">
        <w:rPr>
          <w:color w:val="000000" w:themeColor="text1"/>
          <w:sz w:val="28"/>
          <w:szCs w:val="28"/>
        </w:rPr>
        <w:t>.</w:t>
      </w:r>
      <w:r w:rsidRPr="00DE24CB">
        <w:rPr>
          <w:color w:val="000000" w:themeColor="text1"/>
          <w:sz w:val="28"/>
          <w:szCs w:val="28"/>
        </w:rPr>
        <w:t xml:space="preserve"> Заменить слова</w:t>
      </w:r>
      <w:r w:rsidR="00D234EC" w:rsidRPr="00DE24CB">
        <w:rPr>
          <w:color w:val="000000" w:themeColor="text1"/>
          <w:sz w:val="28"/>
          <w:szCs w:val="28"/>
        </w:rPr>
        <w:t>:</w:t>
      </w:r>
      <w:r w:rsidRPr="00DE24CB">
        <w:rPr>
          <w:color w:val="000000" w:themeColor="text1"/>
          <w:sz w:val="28"/>
          <w:szCs w:val="28"/>
        </w:rPr>
        <w:t xml:space="preserve"> «толща» на «верхний слой»</w:t>
      </w:r>
      <w:r w:rsidR="0040092B" w:rsidRPr="00DE24CB">
        <w:rPr>
          <w:color w:val="000000" w:themeColor="text1"/>
          <w:sz w:val="28"/>
          <w:szCs w:val="28"/>
        </w:rPr>
        <w:t xml:space="preserve">. </w:t>
      </w:r>
    </w:p>
    <w:p w14:paraId="7EFEC05E" w14:textId="3E7ABBD7" w:rsidR="0003134D" w:rsidRPr="00DE24CB" w:rsidRDefault="00DD7338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>Пункт 6.4.8</w:t>
      </w:r>
      <w:r w:rsidR="007F3E09" w:rsidRPr="00DE24CB">
        <w:rPr>
          <w:color w:val="000000" w:themeColor="text1"/>
          <w:sz w:val="28"/>
          <w:szCs w:val="28"/>
        </w:rPr>
        <w:t>.</w:t>
      </w:r>
      <w:r w:rsidRPr="00DE24CB">
        <w:rPr>
          <w:color w:val="000000" w:themeColor="text1"/>
          <w:sz w:val="28"/>
          <w:szCs w:val="28"/>
        </w:rPr>
        <w:t xml:space="preserve"> Заменить слова</w:t>
      </w:r>
      <w:r w:rsidR="00D234EC" w:rsidRPr="00DE24CB">
        <w:rPr>
          <w:color w:val="000000" w:themeColor="text1"/>
          <w:sz w:val="28"/>
          <w:szCs w:val="28"/>
        </w:rPr>
        <w:t>:</w:t>
      </w:r>
      <w:r w:rsidRPr="00DE24CB">
        <w:rPr>
          <w:color w:val="000000" w:themeColor="text1"/>
          <w:sz w:val="28"/>
          <w:szCs w:val="28"/>
        </w:rPr>
        <w:t xml:space="preserve"> «толща» на «верхний слой»</w:t>
      </w:r>
      <w:r w:rsidR="0040092B" w:rsidRPr="00DE24CB">
        <w:rPr>
          <w:color w:val="000000" w:themeColor="text1"/>
          <w:sz w:val="28"/>
          <w:szCs w:val="28"/>
        </w:rPr>
        <w:t xml:space="preserve">. </w:t>
      </w:r>
    </w:p>
    <w:p w14:paraId="0E26CB31" w14:textId="1E9B38F9" w:rsidR="00DD7338" w:rsidRPr="00DE24CB" w:rsidRDefault="00DD7338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>Пункт 6.4.10</w:t>
      </w:r>
      <w:r w:rsidR="007F3E09" w:rsidRPr="00DE24CB">
        <w:rPr>
          <w:color w:val="000000" w:themeColor="text1"/>
          <w:sz w:val="28"/>
          <w:szCs w:val="28"/>
        </w:rPr>
        <w:t>.</w:t>
      </w:r>
      <w:r w:rsidR="00D234EC" w:rsidRPr="00DE24CB">
        <w:rPr>
          <w:color w:val="000000" w:themeColor="text1"/>
          <w:sz w:val="28"/>
          <w:szCs w:val="28"/>
        </w:rPr>
        <w:t xml:space="preserve"> Первый абзац.</w:t>
      </w:r>
      <w:r w:rsidRPr="00DE24CB">
        <w:rPr>
          <w:color w:val="000000" w:themeColor="text1"/>
          <w:sz w:val="28"/>
          <w:szCs w:val="28"/>
        </w:rPr>
        <w:t xml:space="preserve"> Исключить слово «рекомендуется»</w:t>
      </w:r>
      <w:r w:rsidR="0040092B" w:rsidRPr="00DE24CB">
        <w:rPr>
          <w:color w:val="000000" w:themeColor="text1"/>
          <w:sz w:val="28"/>
          <w:szCs w:val="28"/>
        </w:rPr>
        <w:t xml:space="preserve">. </w:t>
      </w:r>
      <w:r w:rsidRPr="00DE24CB">
        <w:rPr>
          <w:color w:val="000000" w:themeColor="text1"/>
          <w:sz w:val="28"/>
          <w:szCs w:val="28"/>
        </w:rPr>
        <w:t>Заменить цифру «0.5» на «1.0»</w:t>
      </w:r>
    </w:p>
    <w:p w14:paraId="014DBFCA" w14:textId="058501C6" w:rsidR="00DD7338" w:rsidRPr="00DE24CB" w:rsidRDefault="00DD7338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>Пункт 6.4.10</w:t>
      </w:r>
      <w:r w:rsidR="007F3E09" w:rsidRPr="00DE24CB">
        <w:rPr>
          <w:color w:val="000000" w:themeColor="text1"/>
          <w:sz w:val="28"/>
          <w:szCs w:val="28"/>
        </w:rPr>
        <w:t>.</w:t>
      </w:r>
      <w:r w:rsidRPr="00DE24CB">
        <w:rPr>
          <w:color w:val="000000" w:themeColor="text1"/>
          <w:sz w:val="28"/>
          <w:szCs w:val="28"/>
        </w:rPr>
        <w:t xml:space="preserve"> Второй абзац. Заменить слова</w:t>
      </w:r>
      <w:r w:rsidR="00D234EC" w:rsidRPr="00DE24CB">
        <w:rPr>
          <w:color w:val="000000" w:themeColor="text1"/>
          <w:sz w:val="28"/>
          <w:szCs w:val="28"/>
        </w:rPr>
        <w:t>:</w:t>
      </w:r>
      <w:r w:rsidRPr="00DE24CB">
        <w:rPr>
          <w:color w:val="000000" w:themeColor="text1"/>
          <w:sz w:val="28"/>
          <w:szCs w:val="28"/>
        </w:rPr>
        <w:t xml:space="preserve"> «I-ЛВ» на «</w:t>
      </w:r>
      <w:proofErr w:type="spellStart"/>
      <w:r w:rsidRPr="00DE24CB">
        <w:rPr>
          <w:color w:val="000000" w:themeColor="text1"/>
          <w:sz w:val="28"/>
          <w:szCs w:val="28"/>
        </w:rPr>
        <w:t>Iл</w:t>
      </w:r>
      <w:proofErr w:type="spellEnd"/>
      <w:r w:rsidRPr="00DE24CB">
        <w:rPr>
          <w:color w:val="000000" w:themeColor="text1"/>
          <w:sz w:val="28"/>
          <w:szCs w:val="28"/>
        </w:rPr>
        <w:t>»</w:t>
      </w:r>
      <w:r w:rsidR="00D234EC" w:rsidRPr="00DE24CB">
        <w:rPr>
          <w:color w:val="000000" w:themeColor="text1"/>
          <w:sz w:val="28"/>
          <w:szCs w:val="28"/>
        </w:rPr>
        <w:t>;</w:t>
      </w:r>
      <w:r w:rsidRPr="00DE24CB">
        <w:rPr>
          <w:color w:val="000000" w:themeColor="text1"/>
          <w:sz w:val="28"/>
          <w:szCs w:val="28"/>
        </w:rPr>
        <w:t xml:space="preserve"> слова «II-ЛВ» на «IIл»</w:t>
      </w:r>
    </w:p>
    <w:p w14:paraId="1EC36993" w14:textId="699494E1" w:rsidR="00DD7338" w:rsidRPr="00DE24CB" w:rsidRDefault="00DD7338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>Пункт 6.4.10</w:t>
      </w:r>
      <w:r w:rsidR="007F3E09" w:rsidRPr="00DE24CB">
        <w:rPr>
          <w:color w:val="000000" w:themeColor="text1"/>
          <w:sz w:val="28"/>
          <w:szCs w:val="28"/>
        </w:rPr>
        <w:t>.</w:t>
      </w:r>
      <w:r w:rsidR="0040092B" w:rsidRPr="00DE24CB">
        <w:rPr>
          <w:color w:val="000000" w:themeColor="text1"/>
          <w:sz w:val="28"/>
          <w:szCs w:val="28"/>
        </w:rPr>
        <w:t xml:space="preserve"> </w:t>
      </w:r>
      <w:r w:rsidR="00D234EC" w:rsidRPr="00DE24CB">
        <w:rPr>
          <w:color w:val="000000" w:themeColor="text1"/>
          <w:sz w:val="28"/>
          <w:szCs w:val="28"/>
        </w:rPr>
        <w:t>Последний абзац.</w:t>
      </w:r>
      <w:r w:rsidR="0040092B" w:rsidRPr="00DE24CB">
        <w:rPr>
          <w:color w:val="000000" w:themeColor="text1"/>
          <w:sz w:val="28"/>
          <w:szCs w:val="28"/>
        </w:rPr>
        <w:t xml:space="preserve"> </w:t>
      </w:r>
      <w:r w:rsidR="00D234EC" w:rsidRPr="00DE24CB">
        <w:rPr>
          <w:color w:val="000000" w:themeColor="text1"/>
          <w:sz w:val="28"/>
          <w:szCs w:val="28"/>
        </w:rPr>
        <w:t>З</w:t>
      </w:r>
      <w:r w:rsidRPr="00DE24CB">
        <w:rPr>
          <w:color w:val="000000" w:themeColor="text1"/>
          <w:sz w:val="28"/>
          <w:szCs w:val="28"/>
        </w:rPr>
        <w:t>аменить слова</w:t>
      </w:r>
      <w:r w:rsidR="00D234EC" w:rsidRPr="00DE24CB">
        <w:rPr>
          <w:color w:val="000000" w:themeColor="text1"/>
          <w:sz w:val="28"/>
          <w:szCs w:val="28"/>
        </w:rPr>
        <w:t>:</w:t>
      </w:r>
      <w:r w:rsidRPr="00DE24CB">
        <w:rPr>
          <w:color w:val="000000" w:themeColor="text1"/>
          <w:sz w:val="28"/>
          <w:szCs w:val="28"/>
        </w:rPr>
        <w:t xml:space="preserve"> «III-ЛВ» на «IIIл,»</w:t>
      </w:r>
      <w:r w:rsidR="00D234EC" w:rsidRPr="00DE24CB">
        <w:rPr>
          <w:color w:val="000000" w:themeColor="text1"/>
          <w:sz w:val="28"/>
          <w:szCs w:val="28"/>
        </w:rPr>
        <w:t>;</w:t>
      </w:r>
      <w:r w:rsidRPr="00DE24CB">
        <w:rPr>
          <w:color w:val="000000" w:themeColor="text1"/>
          <w:sz w:val="28"/>
          <w:szCs w:val="28"/>
        </w:rPr>
        <w:t xml:space="preserve"> «IV-ЛВ» на «</w:t>
      </w:r>
      <w:proofErr w:type="spellStart"/>
      <w:r w:rsidRPr="00DE24CB">
        <w:rPr>
          <w:color w:val="000000" w:themeColor="text1"/>
          <w:sz w:val="28"/>
          <w:szCs w:val="28"/>
        </w:rPr>
        <w:t>IVл</w:t>
      </w:r>
      <w:proofErr w:type="spellEnd"/>
      <w:r w:rsidRPr="00DE24CB">
        <w:rPr>
          <w:color w:val="000000" w:themeColor="text1"/>
          <w:sz w:val="28"/>
          <w:szCs w:val="28"/>
        </w:rPr>
        <w:t>».</w:t>
      </w:r>
    </w:p>
    <w:p w14:paraId="49B5E0EE" w14:textId="4A4D1393" w:rsidR="00CF48AA" w:rsidRPr="00DE24CB" w:rsidRDefault="00CF48AA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>Пункт 6.4.12</w:t>
      </w:r>
      <w:r w:rsidR="00AA332B" w:rsidRPr="00DE24CB">
        <w:rPr>
          <w:color w:val="000000" w:themeColor="text1"/>
          <w:sz w:val="28"/>
          <w:szCs w:val="28"/>
        </w:rPr>
        <w:t>.</w:t>
      </w:r>
      <w:r w:rsidRPr="00DE24CB">
        <w:rPr>
          <w:color w:val="000000" w:themeColor="text1"/>
          <w:sz w:val="28"/>
          <w:szCs w:val="28"/>
        </w:rPr>
        <w:t xml:space="preserve"> Исключить последний абзац</w:t>
      </w:r>
      <w:r w:rsidR="0040092B" w:rsidRPr="00DE24CB">
        <w:rPr>
          <w:color w:val="000000" w:themeColor="text1"/>
          <w:sz w:val="28"/>
          <w:szCs w:val="28"/>
        </w:rPr>
        <w:t xml:space="preserve">. </w:t>
      </w:r>
      <w:r w:rsidRPr="00DE24CB">
        <w:rPr>
          <w:color w:val="000000" w:themeColor="text1"/>
          <w:sz w:val="28"/>
          <w:szCs w:val="28"/>
        </w:rPr>
        <w:t xml:space="preserve">Дополнить пункт таблицей </w:t>
      </w:r>
      <w:r w:rsidR="0093753A" w:rsidRPr="00DE24CB">
        <w:rPr>
          <w:color w:val="000000" w:themeColor="text1"/>
          <w:sz w:val="28"/>
          <w:szCs w:val="28"/>
        </w:rPr>
        <w:t xml:space="preserve"> 6.11а</w:t>
      </w:r>
      <w:r w:rsidR="00DF4B7A" w:rsidRPr="00DE24CB">
        <w:rPr>
          <w:color w:val="000000" w:themeColor="text1"/>
          <w:sz w:val="28"/>
          <w:szCs w:val="28"/>
        </w:rPr>
        <w:t>.</w:t>
      </w:r>
    </w:p>
    <w:p w14:paraId="6182D619" w14:textId="77777777" w:rsidR="008257B7" w:rsidRPr="001D37A9" w:rsidRDefault="008257B7" w:rsidP="0040092B">
      <w:pPr>
        <w:spacing w:line="360" w:lineRule="auto"/>
        <w:ind w:firstLine="709"/>
        <w:rPr>
          <w:color w:val="000000" w:themeColor="text1"/>
        </w:rPr>
      </w:pPr>
    </w:p>
    <w:p w14:paraId="735C781D" w14:textId="66330193" w:rsidR="00AA332B" w:rsidRPr="001D37A9" w:rsidRDefault="00AA332B" w:rsidP="0040092B">
      <w:pPr>
        <w:spacing w:line="360" w:lineRule="auto"/>
        <w:ind w:firstLine="709"/>
        <w:rPr>
          <w:color w:val="000000" w:themeColor="text1"/>
        </w:rPr>
      </w:pPr>
      <w:r w:rsidRPr="001D37A9">
        <w:rPr>
          <w:color w:val="000000" w:themeColor="text1"/>
        </w:rPr>
        <w:t xml:space="preserve">Таблица </w:t>
      </w:r>
      <w:r w:rsidR="0093753A" w:rsidRPr="001D37A9">
        <w:rPr>
          <w:color w:val="000000" w:themeColor="text1"/>
        </w:rPr>
        <w:t>6.11а</w:t>
      </w:r>
    </w:p>
    <w:tbl>
      <w:tblPr>
        <w:tblStyle w:val="ab"/>
        <w:tblW w:w="9852" w:type="dxa"/>
        <w:tblLayout w:type="fixed"/>
        <w:tblLook w:val="04A0" w:firstRow="1" w:lastRow="0" w:firstColumn="1" w:lastColumn="0" w:noHBand="0" w:noVBand="1"/>
      </w:tblPr>
      <w:tblGrid>
        <w:gridCol w:w="1926"/>
        <w:gridCol w:w="1677"/>
        <w:gridCol w:w="1184"/>
        <w:gridCol w:w="733"/>
        <w:gridCol w:w="259"/>
        <w:gridCol w:w="992"/>
        <w:gridCol w:w="992"/>
        <w:gridCol w:w="993"/>
        <w:gridCol w:w="850"/>
        <w:gridCol w:w="246"/>
      </w:tblGrid>
      <w:tr w:rsidR="001D37A9" w:rsidRPr="00DE24CB" w14:paraId="4657D53F" w14:textId="77777777" w:rsidTr="00071A43">
        <w:trPr>
          <w:trHeight w:val="720"/>
        </w:trPr>
        <w:tc>
          <w:tcPr>
            <w:tcW w:w="1926" w:type="dxa"/>
            <w:vMerge w:val="restart"/>
          </w:tcPr>
          <w:p w14:paraId="3D78D41E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  <w:r w:rsidRPr="00DE24CB">
              <w:rPr>
                <w:color w:val="000000" w:themeColor="text1"/>
                <w:sz w:val="28"/>
                <w:szCs w:val="28"/>
              </w:rPr>
              <w:t>Элементы земляного полотна</w:t>
            </w:r>
          </w:p>
        </w:tc>
        <w:tc>
          <w:tcPr>
            <w:tcW w:w="1677" w:type="dxa"/>
            <w:vMerge w:val="restart"/>
          </w:tcPr>
          <w:p w14:paraId="5F6E45CF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  <w:r w:rsidRPr="00DE24CB">
              <w:rPr>
                <w:color w:val="000000" w:themeColor="text1"/>
                <w:sz w:val="28"/>
                <w:szCs w:val="28"/>
              </w:rPr>
              <w:t>Глубина расположения слоя от поверхности покрытия,м</w:t>
            </w:r>
          </w:p>
        </w:tc>
        <w:tc>
          <w:tcPr>
            <w:tcW w:w="6003" w:type="dxa"/>
            <w:gridSpan w:val="7"/>
          </w:tcPr>
          <w:p w14:paraId="2478F7E8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  <w:r w:rsidRPr="00DE24CB">
              <w:rPr>
                <w:color w:val="000000" w:themeColor="text1"/>
                <w:sz w:val="28"/>
                <w:szCs w:val="28"/>
              </w:rPr>
              <w:t>Наименьший коэффициент уплотнения при типе дорожных одежд</w:t>
            </w:r>
          </w:p>
        </w:tc>
        <w:tc>
          <w:tcPr>
            <w:tcW w:w="246" w:type="dxa"/>
            <w:vMerge w:val="restart"/>
            <w:tcBorders>
              <w:top w:val="nil"/>
              <w:right w:val="nil"/>
            </w:tcBorders>
          </w:tcPr>
          <w:p w14:paraId="4FCB53BA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1D37A9" w:rsidRPr="00DE24CB" w14:paraId="10366B7D" w14:textId="77777777" w:rsidTr="00071A43">
        <w:trPr>
          <w:trHeight w:val="402"/>
        </w:trPr>
        <w:tc>
          <w:tcPr>
            <w:tcW w:w="1926" w:type="dxa"/>
            <w:vMerge/>
          </w:tcPr>
          <w:p w14:paraId="329CA116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77" w:type="dxa"/>
            <w:vMerge/>
          </w:tcPr>
          <w:p w14:paraId="3DDCA29B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17" w:type="dxa"/>
            <w:gridSpan w:val="2"/>
          </w:tcPr>
          <w:p w14:paraId="5456F770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  <w:r w:rsidRPr="00DE24CB">
              <w:rPr>
                <w:color w:val="000000" w:themeColor="text1"/>
                <w:sz w:val="28"/>
                <w:szCs w:val="28"/>
              </w:rPr>
              <w:t>Капитальный</w:t>
            </w:r>
          </w:p>
        </w:tc>
        <w:tc>
          <w:tcPr>
            <w:tcW w:w="4086" w:type="dxa"/>
            <w:gridSpan w:val="5"/>
          </w:tcPr>
          <w:p w14:paraId="275F6971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  <w:r w:rsidRPr="00DE24CB">
              <w:rPr>
                <w:color w:val="000000" w:themeColor="text1"/>
                <w:sz w:val="28"/>
                <w:szCs w:val="28"/>
              </w:rPr>
              <w:t>Облегченный и переходный</w:t>
            </w:r>
          </w:p>
        </w:tc>
        <w:tc>
          <w:tcPr>
            <w:tcW w:w="246" w:type="dxa"/>
            <w:vMerge/>
            <w:tcBorders>
              <w:right w:val="nil"/>
            </w:tcBorders>
          </w:tcPr>
          <w:p w14:paraId="125CE128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1D37A9" w:rsidRPr="00DE24CB" w14:paraId="03DBE942" w14:textId="77777777" w:rsidTr="00071A43">
        <w:trPr>
          <w:trHeight w:val="348"/>
        </w:trPr>
        <w:tc>
          <w:tcPr>
            <w:tcW w:w="1926" w:type="dxa"/>
            <w:vMerge/>
          </w:tcPr>
          <w:p w14:paraId="12C6577B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77" w:type="dxa"/>
            <w:vMerge/>
          </w:tcPr>
          <w:p w14:paraId="5E16BE95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003" w:type="dxa"/>
            <w:gridSpan w:val="7"/>
          </w:tcPr>
          <w:p w14:paraId="299A3D1C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  <w:r w:rsidRPr="00DE24CB">
              <w:rPr>
                <w:color w:val="000000" w:themeColor="text1"/>
                <w:sz w:val="28"/>
                <w:szCs w:val="28"/>
              </w:rPr>
              <w:t>В дорожно-климатических зонах</w:t>
            </w:r>
          </w:p>
        </w:tc>
        <w:tc>
          <w:tcPr>
            <w:tcW w:w="246" w:type="dxa"/>
            <w:vMerge/>
            <w:tcBorders>
              <w:right w:val="nil"/>
            </w:tcBorders>
          </w:tcPr>
          <w:p w14:paraId="1D2732FE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1D37A9" w:rsidRPr="00DE24CB" w14:paraId="6E7C3237" w14:textId="77777777" w:rsidTr="00071A43">
        <w:trPr>
          <w:trHeight w:val="58"/>
        </w:trPr>
        <w:tc>
          <w:tcPr>
            <w:tcW w:w="1926" w:type="dxa"/>
            <w:vMerge/>
          </w:tcPr>
          <w:p w14:paraId="2690382F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77" w:type="dxa"/>
            <w:vMerge/>
          </w:tcPr>
          <w:p w14:paraId="05C82730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84" w:type="dxa"/>
          </w:tcPr>
          <w:p w14:paraId="6A94142F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DE24CB">
              <w:rPr>
                <w:color w:val="000000" w:themeColor="text1"/>
                <w:sz w:val="28"/>
                <w:szCs w:val="28"/>
                <w:lang w:val="en-US"/>
              </w:rPr>
              <w:t>I</w:t>
            </w:r>
          </w:p>
        </w:tc>
        <w:tc>
          <w:tcPr>
            <w:tcW w:w="992" w:type="dxa"/>
            <w:gridSpan w:val="2"/>
          </w:tcPr>
          <w:p w14:paraId="4DD72E4F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DE24CB">
              <w:rPr>
                <w:color w:val="000000" w:themeColor="text1"/>
                <w:sz w:val="28"/>
                <w:szCs w:val="28"/>
                <w:lang w:val="en-US"/>
              </w:rPr>
              <w:t>II, III</w:t>
            </w:r>
          </w:p>
        </w:tc>
        <w:tc>
          <w:tcPr>
            <w:tcW w:w="992" w:type="dxa"/>
          </w:tcPr>
          <w:p w14:paraId="5318615E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DE24CB">
              <w:rPr>
                <w:color w:val="000000" w:themeColor="text1"/>
                <w:sz w:val="28"/>
                <w:szCs w:val="28"/>
                <w:lang w:val="en-US"/>
              </w:rPr>
              <w:t>IV,V</w:t>
            </w:r>
          </w:p>
        </w:tc>
        <w:tc>
          <w:tcPr>
            <w:tcW w:w="992" w:type="dxa"/>
          </w:tcPr>
          <w:p w14:paraId="695C36BA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DE24CB">
              <w:rPr>
                <w:color w:val="000000" w:themeColor="text1"/>
                <w:sz w:val="28"/>
                <w:szCs w:val="28"/>
                <w:lang w:val="en-US"/>
              </w:rPr>
              <w:t>I</w:t>
            </w:r>
          </w:p>
        </w:tc>
        <w:tc>
          <w:tcPr>
            <w:tcW w:w="993" w:type="dxa"/>
          </w:tcPr>
          <w:p w14:paraId="11AC66C6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DE24CB">
              <w:rPr>
                <w:color w:val="000000" w:themeColor="text1"/>
                <w:sz w:val="28"/>
                <w:szCs w:val="28"/>
                <w:lang w:val="en-US"/>
              </w:rPr>
              <w:t>II, III</w:t>
            </w:r>
          </w:p>
        </w:tc>
        <w:tc>
          <w:tcPr>
            <w:tcW w:w="850" w:type="dxa"/>
          </w:tcPr>
          <w:p w14:paraId="1DEF6E4F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DE24CB">
              <w:rPr>
                <w:color w:val="000000" w:themeColor="text1"/>
                <w:sz w:val="28"/>
                <w:szCs w:val="28"/>
                <w:lang w:val="en-US"/>
              </w:rPr>
              <w:t>IV,V</w:t>
            </w:r>
          </w:p>
        </w:tc>
        <w:tc>
          <w:tcPr>
            <w:tcW w:w="246" w:type="dxa"/>
            <w:vMerge/>
            <w:tcBorders>
              <w:right w:val="nil"/>
            </w:tcBorders>
          </w:tcPr>
          <w:p w14:paraId="05677EE8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1D37A9" w:rsidRPr="00DE24CB" w14:paraId="60843A76" w14:textId="77777777" w:rsidTr="00071A43">
        <w:tc>
          <w:tcPr>
            <w:tcW w:w="1926" w:type="dxa"/>
          </w:tcPr>
          <w:p w14:paraId="2D9F6111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  <w:r w:rsidRPr="00DE24CB">
              <w:rPr>
                <w:color w:val="000000" w:themeColor="text1"/>
                <w:sz w:val="28"/>
                <w:szCs w:val="28"/>
              </w:rPr>
              <w:t>Рабочий слой</w:t>
            </w:r>
          </w:p>
        </w:tc>
        <w:tc>
          <w:tcPr>
            <w:tcW w:w="1677" w:type="dxa"/>
          </w:tcPr>
          <w:p w14:paraId="565B9108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  <w:r w:rsidRPr="00DE24CB">
              <w:rPr>
                <w:color w:val="000000" w:themeColor="text1"/>
                <w:sz w:val="28"/>
                <w:szCs w:val="28"/>
              </w:rPr>
              <w:t>До 1.5</w:t>
            </w:r>
          </w:p>
        </w:tc>
        <w:tc>
          <w:tcPr>
            <w:tcW w:w="1184" w:type="dxa"/>
          </w:tcPr>
          <w:p w14:paraId="11D7C12B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  <w:r w:rsidRPr="00DE24CB">
              <w:rPr>
                <w:color w:val="000000" w:themeColor="text1"/>
                <w:sz w:val="28"/>
                <w:szCs w:val="28"/>
              </w:rPr>
              <w:t>0.96-0.98</w:t>
            </w:r>
          </w:p>
        </w:tc>
        <w:tc>
          <w:tcPr>
            <w:tcW w:w="992" w:type="dxa"/>
            <w:gridSpan w:val="2"/>
          </w:tcPr>
          <w:p w14:paraId="1D1A3942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  <w:r w:rsidRPr="00DE24CB">
              <w:rPr>
                <w:color w:val="000000" w:themeColor="text1"/>
                <w:sz w:val="28"/>
                <w:szCs w:val="28"/>
              </w:rPr>
              <w:t>0.98-1.0</w:t>
            </w:r>
          </w:p>
        </w:tc>
        <w:tc>
          <w:tcPr>
            <w:tcW w:w="992" w:type="dxa"/>
          </w:tcPr>
          <w:p w14:paraId="12135A04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  <w:r w:rsidRPr="00DE24CB">
              <w:rPr>
                <w:color w:val="000000" w:themeColor="text1"/>
                <w:sz w:val="28"/>
                <w:szCs w:val="28"/>
              </w:rPr>
              <w:t>0.95-0.98</w:t>
            </w:r>
          </w:p>
        </w:tc>
        <w:tc>
          <w:tcPr>
            <w:tcW w:w="992" w:type="dxa"/>
          </w:tcPr>
          <w:p w14:paraId="0B711868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  <w:r w:rsidRPr="00DE24CB">
              <w:rPr>
                <w:color w:val="000000" w:themeColor="text1"/>
                <w:sz w:val="28"/>
                <w:szCs w:val="28"/>
              </w:rPr>
              <w:t>0.93-0.95</w:t>
            </w:r>
          </w:p>
        </w:tc>
        <w:tc>
          <w:tcPr>
            <w:tcW w:w="993" w:type="dxa"/>
          </w:tcPr>
          <w:p w14:paraId="0CC2162A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  <w:r w:rsidRPr="00DE24CB">
              <w:rPr>
                <w:color w:val="000000" w:themeColor="text1"/>
                <w:sz w:val="28"/>
                <w:szCs w:val="28"/>
              </w:rPr>
              <w:t>0.95-0.98</w:t>
            </w:r>
          </w:p>
        </w:tc>
        <w:tc>
          <w:tcPr>
            <w:tcW w:w="850" w:type="dxa"/>
          </w:tcPr>
          <w:p w14:paraId="0CD90E92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  <w:r w:rsidRPr="00DE24CB">
              <w:rPr>
                <w:color w:val="000000" w:themeColor="text1"/>
                <w:sz w:val="28"/>
                <w:szCs w:val="28"/>
              </w:rPr>
              <w:t>0.95</w:t>
            </w:r>
          </w:p>
        </w:tc>
        <w:tc>
          <w:tcPr>
            <w:tcW w:w="246" w:type="dxa"/>
            <w:vMerge/>
            <w:tcBorders>
              <w:right w:val="nil"/>
            </w:tcBorders>
          </w:tcPr>
          <w:p w14:paraId="7E10AB30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1D37A9" w:rsidRPr="00DE24CB" w14:paraId="7950ECC2" w14:textId="77777777" w:rsidTr="00071A43">
        <w:tc>
          <w:tcPr>
            <w:tcW w:w="1926" w:type="dxa"/>
          </w:tcPr>
          <w:p w14:paraId="4BC39B9B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E24CB">
              <w:rPr>
                <w:color w:val="000000" w:themeColor="text1"/>
                <w:sz w:val="28"/>
                <w:szCs w:val="28"/>
              </w:rPr>
              <w:t>Неподтопляемая</w:t>
            </w:r>
            <w:proofErr w:type="spellEnd"/>
            <w:r w:rsidRPr="00DE24CB">
              <w:rPr>
                <w:color w:val="000000" w:themeColor="text1"/>
                <w:sz w:val="28"/>
                <w:szCs w:val="28"/>
              </w:rPr>
              <w:t xml:space="preserve"> часть насыпи</w:t>
            </w:r>
          </w:p>
        </w:tc>
        <w:tc>
          <w:tcPr>
            <w:tcW w:w="1677" w:type="dxa"/>
          </w:tcPr>
          <w:p w14:paraId="2A3561E0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  <w:r w:rsidRPr="00DE24CB">
              <w:rPr>
                <w:color w:val="000000" w:themeColor="text1"/>
                <w:sz w:val="28"/>
                <w:szCs w:val="28"/>
              </w:rPr>
              <w:t>Свыше 1,5 до 6</w:t>
            </w:r>
          </w:p>
        </w:tc>
        <w:tc>
          <w:tcPr>
            <w:tcW w:w="1184" w:type="dxa"/>
          </w:tcPr>
          <w:p w14:paraId="5CF89CAC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  <w:r w:rsidRPr="00DE24CB">
              <w:rPr>
                <w:color w:val="000000" w:themeColor="text1"/>
                <w:sz w:val="28"/>
                <w:szCs w:val="28"/>
              </w:rPr>
              <w:t>0.93-0.95</w:t>
            </w:r>
          </w:p>
        </w:tc>
        <w:tc>
          <w:tcPr>
            <w:tcW w:w="992" w:type="dxa"/>
            <w:gridSpan w:val="2"/>
          </w:tcPr>
          <w:p w14:paraId="489F6B91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  <w:r w:rsidRPr="00DE24CB">
              <w:rPr>
                <w:color w:val="000000" w:themeColor="text1"/>
                <w:sz w:val="28"/>
                <w:szCs w:val="28"/>
              </w:rPr>
              <w:t>0.95</w:t>
            </w:r>
          </w:p>
        </w:tc>
        <w:tc>
          <w:tcPr>
            <w:tcW w:w="992" w:type="dxa"/>
          </w:tcPr>
          <w:p w14:paraId="26EE87E6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  <w:r w:rsidRPr="00DE24CB">
              <w:rPr>
                <w:color w:val="000000" w:themeColor="text1"/>
                <w:sz w:val="28"/>
                <w:szCs w:val="28"/>
              </w:rPr>
              <w:t>0.95</w:t>
            </w:r>
          </w:p>
        </w:tc>
        <w:tc>
          <w:tcPr>
            <w:tcW w:w="992" w:type="dxa"/>
          </w:tcPr>
          <w:p w14:paraId="27E03D73" w14:textId="77777777" w:rsidR="00AA332B" w:rsidRPr="00DE24CB" w:rsidRDefault="00AA332B" w:rsidP="00AA332B">
            <w:pPr>
              <w:tabs>
                <w:tab w:val="left" w:pos="1560"/>
              </w:tabs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E24CB">
              <w:rPr>
                <w:rFonts w:eastAsia="Calibri"/>
                <w:color w:val="000000" w:themeColor="text1"/>
                <w:sz w:val="28"/>
                <w:szCs w:val="28"/>
              </w:rPr>
              <w:t>0,93</w:t>
            </w:r>
          </w:p>
        </w:tc>
        <w:tc>
          <w:tcPr>
            <w:tcW w:w="993" w:type="dxa"/>
          </w:tcPr>
          <w:p w14:paraId="60A235C6" w14:textId="77777777" w:rsidR="00AA332B" w:rsidRPr="00DE24CB" w:rsidRDefault="00AA332B" w:rsidP="00AA332B">
            <w:pPr>
              <w:tabs>
                <w:tab w:val="left" w:pos="1560"/>
              </w:tabs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E24CB">
              <w:rPr>
                <w:rFonts w:eastAsia="Calibri"/>
                <w:color w:val="000000" w:themeColor="text1"/>
                <w:sz w:val="28"/>
                <w:szCs w:val="28"/>
              </w:rPr>
              <w:t>0,95</w:t>
            </w:r>
          </w:p>
        </w:tc>
        <w:tc>
          <w:tcPr>
            <w:tcW w:w="850" w:type="dxa"/>
          </w:tcPr>
          <w:p w14:paraId="49F5D455" w14:textId="77777777" w:rsidR="00AA332B" w:rsidRPr="00DE24CB" w:rsidRDefault="00AA332B" w:rsidP="00AA332B">
            <w:pPr>
              <w:tabs>
                <w:tab w:val="left" w:pos="1560"/>
              </w:tabs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E24CB">
              <w:rPr>
                <w:rFonts w:eastAsia="Calibri"/>
                <w:color w:val="000000" w:themeColor="text1"/>
                <w:sz w:val="28"/>
                <w:szCs w:val="28"/>
              </w:rPr>
              <w:t>0,90</w:t>
            </w:r>
          </w:p>
        </w:tc>
        <w:tc>
          <w:tcPr>
            <w:tcW w:w="246" w:type="dxa"/>
            <w:vMerge/>
            <w:tcBorders>
              <w:right w:val="nil"/>
            </w:tcBorders>
          </w:tcPr>
          <w:p w14:paraId="76DF8DD4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1D37A9" w:rsidRPr="00DE24CB" w14:paraId="74297707" w14:textId="77777777" w:rsidTr="00071A43">
        <w:tc>
          <w:tcPr>
            <w:tcW w:w="1926" w:type="dxa"/>
            <w:tcBorders>
              <w:top w:val="nil"/>
            </w:tcBorders>
          </w:tcPr>
          <w:p w14:paraId="3097BA4D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E24CB">
              <w:rPr>
                <w:color w:val="000000" w:themeColor="text1"/>
                <w:sz w:val="28"/>
                <w:szCs w:val="28"/>
              </w:rPr>
              <w:t>Неподтопляемая</w:t>
            </w:r>
            <w:proofErr w:type="spellEnd"/>
            <w:r w:rsidRPr="00DE24CB">
              <w:rPr>
                <w:color w:val="000000" w:themeColor="text1"/>
                <w:sz w:val="28"/>
                <w:szCs w:val="28"/>
              </w:rPr>
              <w:t xml:space="preserve"> часть насыпи</w:t>
            </w:r>
          </w:p>
        </w:tc>
        <w:tc>
          <w:tcPr>
            <w:tcW w:w="1677" w:type="dxa"/>
            <w:tcBorders>
              <w:top w:val="nil"/>
            </w:tcBorders>
          </w:tcPr>
          <w:p w14:paraId="47D2DE22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  <w:r w:rsidRPr="00DE24CB">
              <w:rPr>
                <w:color w:val="000000" w:themeColor="text1"/>
                <w:sz w:val="28"/>
                <w:szCs w:val="28"/>
              </w:rPr>
              <w:t>Свыше 6</w:t>
            </w:r>
          </w:p>
        </w:tc>
        <w:tc>
          <w:tcPr>
            <w:tcW w:w="1184" w:type="dxa"/>
            <w:tcBorders>
              <w:top w:val="nil"/>
            </w:tcBorders>
          </w:tcPr>
          <w:p w14:paraId="7FA0A719" w14:textId="77777777" w:rsidR="00AA332B" w:rsidRPr="00DE24CB" w:rsidRDefault="00AA332B" w:rsidP="00AA332B">
            <w:pPr>
              <w:tabs>
                <w:tab w:val="left" w:pos="1560"/>
              </w:tabs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E24CB">
              <w:rPr>
                <w:rFonts w:eastAsia="Calibri"/>
                <w:color w:val="000000" w:themeColor="text1"/>
                <w:sz w:val="28"/>
                <w:szCs w:val="28"/>
              </w:rPr>
              <w:t>0,95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14:paraId="513767BC" w14:textId="77777777" w:rsidR="00AA332B" w:rsidRPr="00DE24CB" w:rsidRDefault="00AA332B" w:rsidP="00AA332B">
            <w:pPr>
              <w:tabs>
                <w:tab w:val="left" w:pos="1560"/>
              </w:tabs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E24CB">
              <w:rPr>
                <w:rFonts w:eastAsia="Calibri"/>
                <w:color w:val="000000" w:themeColor="text1"/>
                <w:sz w:val="28"/>
                <w:szCs w:val="28"/>
              </w:rPr>
              <w:t>0,98</w:t>
            </w:r>
          </w:p>
        </w:tc>
        <w:tc>
          <w:tcPr>
            <w:tcW w:w="992" w:type="dxa"/>
            <w:tcBorders>
              <w:top w:val="nil"/>
            </w:tcBorders>
          </w:tcPr>
          <w:p w14:paraId="559388AA" w14:textId="77777777" w:rsidR="00AA332B" w:rsidRPr="00DE24CB" w:rsidRDefault="00AA332B" w:rsidP="00AA332B">
            <w:pPr>
              <w:tabs>
                <w:tab w:val="left" w:pos="1560"/>
              </w:tabs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E24CB">
              <w:rPr>
                <w:rFonts w:eastAsia="Calibri"/>
                <w:color w:val="000000" w:themeColor="text1"/>
                <w:sz w:val="28"/>
                <w:szCs w:val="28"/>
              </w:rPr>
              <w:t>0,95</w:t>
            </w:r>
          </w:p>
        </w:tc>
        <w:tc>
          <w:tcPr>
            <w:tcW w:w="992" w:type="dxa"/>
            <w:tcBorders>
              <w:top w:val="nil"/>
            </w:tcBorders>
          </w:tcPr>
          <w:p w14:paraId="17EEB4C8" w14:textId="77777777" w:rsidR="00AA332B" w:rsidRPr="00DE24CB" w:rsidRDefault="00AA332B" w:rsidP="00AA332B">
            <w:pPr>
              <w:tabs>
                <w:tab w:val="left" w:pos="1560"/>
              </w:tabs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E24CB">
              <w:rPr>
                <w:rFonts w:eastAsia="Calibri"/>
                <w:color w:val="000000" w:themeColor="text1"/>
                <w:sz w:val="28"/>
                <w:szCs w:val="28"/>
              </w:rPr>
              <w:t>0,93</w:t>
            </w:r>
          </w:p>
        </w:tc>
        <w:tc>
          <w:tcPr>
            <w:tcW w:w="993" w:type="dxa"/>
            <w:tcBorders>
              <w:top w:val="nil"/>
            </w:tcBorders>
          </w:tcPr>
          <w:p w14:paraId="3B9A1A06" w14:textId="77777777" w:rsidR="00AA332B" w:rsidRPr="00DE24CB" w:rsidRDefault="00AA332B" w:rsidP="00AA332B">
            <w:pPr>
              <w:tabs>
                <w:tab w:val="left" w:pos="1560"/>
              </w:tabs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E24CB">
              <w:rPr>
                <w:rFonts w:eastAsia="Calibri"/>
                <w:color w:val="000000" w:themeColor="text1"/>
                <w:sz w:val="28"/>
                <w:szCs w:val="28"/>
              </w:rPr>
              <w:t>0,95</w:t>
            </w:r>
          </w:p>
        </w:tc>
        <w:tc>
          <w:tcPr>
            <w:tcW w:w="850" w:type="dxa"/>
            <w:tcBorders>
              <w:top w:val="nil"/>
            </w:tcBorders>
          </w:tcPr>
          <w:p w14:paraId="21E528F4" w14:textId="77777777" w:rsidR="00AA332B" w:rsidRPr="00DE24CB" w:rsidRDefault="00AA332B" w:rsidP="00AA332B">
            <w:pPr>
              <w:tabs>
                <w:tab w:val="left" w:pos="1560"/>
              </w:tabs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E24CB">
              <w:rPr>
                <w:rFonts w:eastAsia="Calibri"/>
                <w:color w:val="000000" w:themeColor="text1"/>
                <w:sz w:val="28"/>
                <w:szCs w:val="28"/>
              </w:rPr>
              <w:t>0,90</w:t>
            </w:r>
          </w:p>
        </w:tc>
        <w:tc>
          <w:tcPr>
            <w:tcW w:w="246" w:type="dxa"/>
            <w:vMerge/>
            <w:tcBorders>
              <w:top w:val="nil"/>
              <w:right w:val="nil"/>
            </w:tcBorders>
          </w:tcPr>
          <w:p w14:paraId="6F60EB22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1D37A9" w:rsidRPr="00DE24CB" w14:paraId="3F622B0A" w14:textId="77777777" w:rsidTr="00071A43">
        <w:trPr>
          <w:gridAfter w:val="1"/>
          <w:wAfter w:w="246" w:type="dxa"/>
        </w:trPr>
        <w:tc>
          <w:tcPr>
            <w:tcW w:w="1926" w:type="dxa"/>
          </w:tcPr>
          <w:p w14:paraId="75C83529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  <w:r w:rsidRPr="00DE24CB">
              <w:rPr>
                <w:color w:val="000000" w:themeColor="text1"/>
                <w:sz w:val="28"/>
                <w:szCs w:val="28"/>
              </w:rPr>
              <w:t>Подтопляемая часть насыпи</w:t>
            </w:r>
          </w:p>
        </w:tc>
        <w:tc>
          <w:tcPr>
            <w:tcW w:w="1677" w:type="dxa"/>
          </w:tcPr>
          <w:p w14:paraId="1CAC5C35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  <w:r w:rsidRPr="00DE24CB">
              <w:rPr>
                <w:color w:val="000000" w:themeColor="text1"/>
                <w:sz w:val="28"/>
                <w:szCs w:val="28"/>
              </w:rPr>
              <w:t>Свыше 1,5 до 6</w:t>
            </w:r>
          </w:p>
        </w:tc>
        <w:tc>
          <w:tcPr>
            <w:tcW w:w="1184" w:type="dxa"/>
          </w:tcPr>
          <w:p w14:paraId="1B5A2FE7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  <w:r w:rsidRPr="00DE24CB">
              <w:rPr>
                <w:color w:val="000000" w:themeColor="text1"/>
                <w:sz w:val="28"/>
                <w:szCs w:val="28"/>
              </w:rPr>
              <w:t>0.95-0.96</w:t>
            </w:r>
          </w:p>
        </w:tc>
        <w:tc>
          <w:tcPr>
            <w:tcW w:w="992" w:type="dxa"/>
            <w:gridSpan w:val="2"/>
          </w:tcPr>
          <w:p w14:paraId="6DEC71CE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  <w:r w:rsidRPr="00DE24CB">
              <w:rPr>
                <w:color w:val="000000" w:themeColor="text1"/>
                <w:sz w:val="28"/>
                <w:szCs w:val="28"/>
              </w:rPr>
              <w:t>0.95-0.98</w:t>
            </w:r>
          </w:p>
        </w:tc>
        <w:tc>
          <w:tcPr>
            <w:tcW w:w="992" w:type="dxa"/>
          </w:tcPr>
          <w:p w14:paraId="22D6D137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  <w:r w:rsidRPr="00DE24CB">
              <w:rPr>
                <w:color w:val="000000" w:themeColor="text1"/>
                <w:sz w:val="28"/>
                <w:szCs w:val="28"/>
              </w:rPr>
              <w:t>0.95</w:t>
            </w:r>
          </w:p>
        </w:tc>
        <w:tc>
          <w:tcPr>
            <w:tcW w:w="992" w:type="dxa"/>
          </w:tcPr>
          <w:p w14:paraId="2624FBAE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  <w:r w:rsidRPr="00DE24CB">
              <w:rPr>
                <w:color w:val="000000" w:themeColor="text1"/>
                <w:sz w:val="28"/>
                <w:szCs w:val="28"/>
              </w:rPr>
              <w:t>0.93-0.95</w:t>
            </w:r>
          </w:p>
        </w:tc>
        <w:tc>
          <w:tcPr>
            <w:tcW w:w="993" w:type="dxa"/>
          </w:tcPr>
          <w:p w14:paraId="73D80DBC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  <w:r w:rsidRPr="00DE24CB">
              <w:rPr>
                <w:color w:val="000000" w:themeColor="text1"/>
                <w:sz w:val="28"/>
                <w:szCs w:val="28"/>
              </w:rPr>
              <w:t>0.95</w:t>
            </w:r>
          </w:p>
        </w:tc>
        <w:tc>
          <w:tcPr>
            <w:tcW w:w="850" w:type="dxa"/>
          </w:tcPr>
          <w:p w14:paraId="4293E919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  <w:r w:rsidRPr="00DE24CB">
              <w:rPr>
                <w:color w:val="000000" w:themeColor="text1"/>
                <w:sz w:val="28"/>
                <w:szCs w:val="28"/>
              </w:rPr>
              <w:t>0.95</w:t>
            </w:r>
          </w:p>
        </w:tc>
      </w:tr>
      <w:tr w:rsidR="001D37A9" w:rsidRPr="00DE24CB" w14:paraId="3DE7D2FF" w14:textId="77777777" w:rsidTr="00071A43">
        <w:trPr>
          <w:gridAfter w:val="1"/>
          <w:wAfter w:w="246" w:type="dxa"/>
        </w:trPr>
        <w:tc>
          <w:tcPr>
            <w:tcW w:w="1926" w:type="dxa"/>
          </w:tcPr>
          <w:p w14:paraId="3419F8FF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  <w:r w:rsidRPr="00DE24CB">
              <w:rPr>
                <w:color w:val="000000" w:themeColor="text1"/>
                <w:sz w:val="28"/>
                <w:szCs w:val="28"/>
              </w:rPr>
              <w:t>Подтопляемая часть насыпи</w:t>
            </w:r>
          </w:p>
        </w:tc>
        <w:tc>
          <w:tcPr>
            <w:tcW w:w="1677" w:type="dxa"/>
          </w:tcPr>
          <w:p w14:paraId="63722AB9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  <w:r w:rsidRPr="00DE24CB">
              <w:rPr>
                <w:color w:val="000000" w:themeColor="text1"/>
                <w:sz w:val="28"/>
                <w:szCs w:val="28"/>
              </w:rPr>
              <w:t>Свыше 6</w:t>
            </w:r>
          </w:p>
        </w:tc>
        <w:tc>
          <w:tcPr>
            <w:tcW w:w="1184" w:type="dxa"/>
          </w:tcPr>
          <w:p w14:paraId="2DDDDE1D" w14:textId="77777777" w:rsidR="00AA332B" w:rsidRPr="00DE24CB" w:rsidRDefault="00AA332B" w:rsidP="00AA332B">
            <w:pPr>
              <w:tabs>
                <w:tab w:val="left" w:pos="1560"/>
              </w:tabs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E24CB">
              <w:rPr>
                <w:rFonts w:eastAsia="Calibri"/>
                <w:color w:val="000000" w:themeColor="text1"/>
                <w:sz w:val="28"/>
                <w:szCs w:val="28"/>
              </w:rPr>
              <w:t>0,96</w:t>
            </w:r>
          </w:p>
        </w:tc>
        <w:tc>
          <w:tcPr>
            <w:tcW w:w="992" w:type="dxa"/>
            <w:gridSpan w:val="2"/>
          </w:tcPr>
          <w:p w14:paraId="339ECF62" w14:textId="77777777" w:rsidR="00AA332B" w:rsidRPr="00DE24CB" w:rsidRDefault="00AA332B" w:rsidP="00AA332B">
            <w:pPr>
              <w:tabs>
                <w:tab w:val="left" w:pos="1560"/>
              </w:tabs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E24CB">
              <w:rPr>
                <w:rFonts w:eastAsia="Calibri"/>
                <w:color w:val="000000" w:themeColor="text1"/>
                <w:sz w:val="28"/>
                <w:szCs w:val="28"/>
              </w:rPr>
              <w:t>0,98</w:t>
            </w:r>
          </w:p>
        </w:tc>
        <w:tc>
          <w:tcPr>
            <w:tcW w:w="992" w:type="dxa"/>
          </w:tcPr>
          <w:p w14:paraId="6E86BC10" w14:textId="77777777" w:rsidR="00AA332B" w:rsidRPr="00DE24CB" w:rsidRDefault="00AA332B" w:rsidP="00AA332B">
            <w:pPr>
              <w:tabs>
                <w:tab w:val="left" w:pos="1560"/>
              </w:tabs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E24CB">
              <w:rPr>
                <w:rFonts w:eastAsia="Calibri"/>
                <w:color w:val="000000" w:themeColor="text1"/>
                <w:sz w:val="28"/>
                <w:szCs w:val="28"/>
              </w:rPr>
              <w:t>0,98</w:t>
            </w:r>
          </w:p>
        </w:tc>
        <w:tc>
          <w:tcPr>
            <w:tcW w:w="992" w:type="dxa"/>
          </w:tcPr>
          <w:p w14:paraId="41E9AD5F" w14:textId="77777777" w:rsidR="00AA332B" w:rsidRPr="00DE24CB" w:rsidRDefault="00AA332B" w:rsidP="00AA332B">
            <w:pPr>
              <w:tabs>
                <w:tab w:val="left" w:pos="1560"/>
              </w:tabs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E24CB">
              <w:rPr>
                <w:rFonts w:eastAsia="Calibri"/>
                <w:color w:val="000000" w:themeColor="text1"/>
                <w:sz w:val="28"/>
                <w:szCs w:val="28"/>
              </w:rPr>
              <w:t>0,95</w:t>
            </w:r>
          </w:p>
        </w:tc>
        <w:tc>
          <w:tcPr>
            <w:tcW w:w="993" w:type="dxa"/>
          </w:tcPr>
          <w:p w14:paraId="3CACDD38" w14:textId="77777777" w:rsidR="00AA332B" w:rsidRPr="00DE24CB" w:rsidRDefault="00AA332B" w:rsidP="00AA332B">
            <w:pPr>
              <w:tabs>
                <w:tab w:val="left" w:pos="1560"/>
              </w:tabs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E24CB">
              <w:rPr>
                <w:rFonts w:eastAsia="Calibri"/>
                <w:color w:val="000000" w:themeColor="text1"/>
                <w:sz w:val="28"/>
                <w:szCs w:val="28"/>
              </w:rPr>
              <w:t>0,95</w:t>
            </w:r>
          </w:p>
        </w:tc>
        <w:tc>
          <w:tcPr>
            <w:tcW w:w="850" w:type="dxa"/>
          </w:tcPr>
          <w:p w14:paraId="4EAF80AA" w14:textId="77777777" w:rsidR="00AA332B" w:rsidRPr="00DE24CB" w:rsidRDefault="00AA332B" w:rsidP="00AA332B">
            <w:pPr>
              <w:tabs>
                <w:tab w:val="left" w:pos="1560"/>
              </w:tabs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E24CB">
              <w:rPr>
                <w:rFonts w:eastAsia="Calibri"/>
                <w:color w:val="000000" w:themeColor="text1"/>
                <w:sz w:val="28"/>
                <w:szCs w:val="28"/>
              </w:rPr>
              <w:t>0,95</w:t>
            </w:r>
          </w:p>
        </w:tc>
      </w:tr>
      <w:tr w:rsidR="001D37A9" w:rsidRPr="00DE24CB" w14:paraId="027D1A8B" w14:textId="77777777" w:rsidTr="00071A43">
        <w:trPr>
          <w:gridAfter w:val="1"/>
          <w:wAfter w:w="246" w:type="dxa"/>
        </w:trPr>
        <w:tc>
          <w:tcPr>
            <w:tcW w:w="1926" w:type="dxa"/>
          </w:tcPr>
          <w:p w14:paraId="0196674B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  <w:r w:rsidRPr="00DE24CB">
              <w:rPr>
                <w:color w:val="000000" w:themeColor="text1"/>
                <w:sz w:val="28"/>
                <w:szCs w:val="28"/>
              </w:rPr>
              <w:t>В рабочем слое выемки ниже зоны сезонного промерзания</w:t>
            </w:r>
          </w:p>
        </w:tc>
        <w:tc>
          <w:tcPr>
            <w:tcW w:w="1677" w:type="dxa"/>
          </w:tcPr>
          <w:p w14:paraId="020555E2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  <w:r w:rsidRPr="00DE24CB">
              <w:rPr>
                <w:color w:val="000000" w:themeColor="text1"/>
                <w:sz w:val="28"/>
                <w:szCs w:val="28"/>
              </w:rPr>
              <w:t>До 1.2</w:t>
            </w:r>
          </w:p>
        </w:tc>
        <w:tc>
          <w:tcPr>
            <w:tcW w:w="1184" w:type="dxa"/>
          </w:tcPr>
          <w:p w14:paraId="21BC63F8" w14:textId="77777777" w:rsidR="00AA332B" w:rsidRPr="00DE24CB" w:rsidRDefault="00AA332B" w:rsidP="00AA332B">
            <w:pPr>
              <w:tabs>
                <w:tab w:val="left" w:pos="1560"/>
              </w:tabs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E24CB">
              <w:rPr>
                <w:rFonts w:eastAsia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</w:tcPr>
          <w:p w14:paraId="5353EE28" w14:textId="77777777" w:rsidR="00AA332B" w:rsidRPr="00DE24CB" w:rsidRDefault="00AA332B" w:rsidP="00AA332B">
            <w:pPr>
              <w:tabs>
                <w:tab w:val="left" w:pos="1560"/>
              </w:tabs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E24CB">
              <w:rPr>
                <w:rFonts w:eastAsia="Calibri"/>
                <w:color w:val="000000" w:themeColor="text1"/>
                <w:sz w:val="28"/>
                <w:szCs w:val="28"/>
              </w:rPr>
              <w:t>0,95</w:t>
            </w:r>
          </w:p>
        </w:tc>
        <w:tc>
          <w:tcPr>
            <w:tcW w:w="992" w:type="dxa"/>
          </w:tcPr>
          <w:p w14:paraId="55E4438B" w14:textId="77777777" w:rsidR="00AA332B" w:rsidRPr="00DE24CB" w:rsidRDefault="00AA332B" w:rsidP="00AA332B">
            <w:pPr>
              <w:tabs>
                <w:tab w:val="left" w:pos="1560"/>
              </w:tabs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E24CB">
              <w:rPr>
                <w:rFonts w:eastAsia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310006E9" w14:textId="77777777" w:rsidR="00AA332B" w:rsidRPr="00DE24CB" w:rsidRDefault="00AA332B" w:rsidP="00AA332B">
            <w:pPr>
              <w:tabs>
                <w:tab w:val="left" w:pos="1560"/>
              </w:tabs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E24CB">
              <w:rPr>
                <w:rFonts w:eastAsia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6915E332" w14:textId="77777777" w:rsidR="00AA332B" w:rsidRPr="00DE24CB" w:rsidRDefault="00AA332B" w:rsidP="00AA332B">
            <w:pPr>
              <w:tabs>
                <w:tab w:val="left" w:pos="1560"/>
              </w:tabs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E24CB">
              <w:rPr>
                <w:rFonts w:eastAsia="Calibri"/>
                <w:color w:val="000000" w:themeColor="text1"/>
                <w:sz w:val="28"/>
                <w:szCs w:val="28"/>
              </w:rPr>
              <w:t>0,92-0.95</w:t>
            </w:r>
          </w:p>
        </w:tc>
        <w:tc>
          <w:tcPr>
            <w:tcW w:w="850" w:type="dxa"/>
          </w:tcPr>
          <w:p w14:paraId="07B9EB1B" w14:textId="77777777" w:rsidR="00AA332B" w:rsidRPr="00DE24CB" w:rsidRDefault="00AA332B" w:rsidP="00AA332B">
            <w:pPr>
              <w:tabs>
                <w:tab w:val="left" w:pos="1560"/>
              </w:tabs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E24CB">
              <w:rPr>
                <w:rFonts w:eastAsia="Calibri"/>
                <w:color w:val="000000" w:themeColor="text1"/>
                <w:sz w:val="28"/>
                <w:szCs w:val="28"/>
              </w:rPr>
              <w:t>-</w:t>
            </w:r>
          </w:p>
        </w:tc>
      </w:tr>
      <w:tr w:rsidR="00AA332B" w:rsidRPr="00DE24CB" w14:paraId="1055462D" w14:textId="77777777" w:rsidTr="00071A43">
        <w:trPr>
          <w:gridAfter w:val="1"/>
          <w:wAfter w:w="246" w:type="dxa"/>
        </w:trPr>
        <w:tc>
          <w:tcPr>
            <w:tcW w:w="1926" w:type="dxa"/>
          </w:tcPr>
          <w:p w14:paraId="146FEEA9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  <w:r w:rsidRPr="00DE24CB">
              <w:rPr>
                <w:color w:val="000000" w:themeColor="text1"/>
                <w:sz w:val="28"/>
                <w:szCs w:val="28"/>
              </w:rPr>
              <w:t>В рабочем слое выемки ниже зоны сезонного промерзания</w:t>
            </w:r>
          </w:p>
        </w:tc>
        <w:tc>
          <w:tcPr>
            <w:tcW w:w="1677" w:type="dxa"/>
          </w:tcPr>
          <w:p w14:paraId="25238AA9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  <w:r w:rsidRPr="00DE24CB">
              <w:rPr>
                <w:color w:val="000000" w:themeColor="text1"/>
                <w:sz w:val="28"/>
                <w:szCs w:val="28"/>
              </w:rPr>
              <w:t>До 0.8</w:t>
            </w:r>
          </w:p>
        </w:tc>
        <w:tc>
          <w:tcPr>
            <w:tcW w:w="1184" w:type="dxa"/>
          </w:tcPr>
          <w:p w14:paraId="5F8B47E4" w14:textId="77777777" w:rsidR="00AA332B" w:rsidRPr="00DE24CB" w:rsidRDefault="00AA332B" w:rsidP="00AA332B">
            <w:pPr>
              <w:tabs>
                <w:tab w:val="left" w:pos="1560"/>
              </w:tabs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E24CB">
              <w:rPr>
                <w:rFonts w:eastAsia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</w:tcPr>
          <w:p w14:paraId="7D51CF24" w14:textId="77777777" w:rsidR="00AA332B" w:rsidRPr="00DE24CB" w:rsidRDefault="00AA332B" w:rsidP="00AA332B">
            <w:pPr>
              <w:tabs>
                <w:tab w:val="left" w:pos="1560"/>
              </w:tabs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E24CB">
              <w:rPr>
                <w:rFonts w:eastAsia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468485B3" w14:textId="77777777" w:rsidR="00AA332B" w:rsidRPr="00DE24CB" w:rsidRDefault="00AA332B" w:rsidP="00AA332B">
            <w:pPr>
              <w:tabs>
                <w:tab w:val="left" w:pos="1560"/>
              </w:tabs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E24CB">
              <w:rPr>
                <w:rFonts w:eastAsia="Calibri"/>
                <w:color w:val="000000" w:themeColor="text1"/>
                <w:sz w:val="28"/>
                <w:szCs w:val="28"/>
              </w:rPr>
              <w:t>0,92-0,95</w:t>
            </w:r>
          </w:p>
        </w:tc>
        <w:tc>
          <w:tcPr>
            <w:tcW w:w="992" w:type="dxa"/>
          </w:tcPr>
          <w:p w14:paraId="6509F3F9" w14:textId="77777777" w:rsidR="00AA332B" w:rsidRPr="00DE24CB" w:rsidRDefault="00AA332B" w:rsidP="00AA332B">
            <w:pPr>
              <w:tabs>
                <w:tab w:val="left" w:pos="1560"/>
              </w:tabs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E24CB">
              <w:rPr>
                <w:rFonts w:eastAsia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49E19064" w14:textId="77777777" w:rsidR="00AA332B" w:rsidRPr="00DE24CB" w:rsidRDefault="00AA332B" w:rsidP="00AA332B">
            <w:pPr>
              <w:tabs>
                <w:tab w:val="left" w:pos="1560"/>
              </w:tabs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E24CB">
              <w:rPr>
                <w:rFonts w:eastAsia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6D6D2C9C" w14:textId="77777777" w:rsidR="00AA332B" w:rsidRPr="00DE24CB" w:rsidRDefault="00AA332B" w:rsidP="00AA332B">
            <w:pPr>
              <w:tabs>
                <w:tab w:val="left" w:pos="1560"/>
              </w:tabs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E24CB">
              <w:rPr>
                <w:rFonts w:eastAsia="Calibri"/>
                <w:color w:val="000000" w:themeColor="text1"/>
                <w:sz w:val="28"/>
                <w:szCs w:val="28"/>
              </w:rPr>
              <w:t>0,90</w:t>
            </w:r>
          </w:p>
        </w:tc>
      </w:tr>
    </w:tbl>
    <w:p w14:paraId="3271D63C" w14:textId="77777777" w:rsidR="00AA332B" w:rsidRPr="001D37A9" w:rsidRDefault="00AA332B" w:rsidP="0040092B">
      <w:pPr>
        <w:spacing w:line="360" w:lineRule="auto"/>
        <w:ind w:firstLine="709"/>
        <w:rPr>
          <w:color w:val="000000" w:themeColor="text1"/>
        </w:rPr>
      </w:pPr>
    </w:p>
    <w:p w14:paraId="543483E1" w14:textId="77777777" w:rsidR="00F82680" w:rsidRPr="001D37A9" w:rsidRDefault="00CF48AA" w:rsidP="0040092B">
      <w:pPr>
        <w:spacing w:line="360" w:lineRule="auto"/>
        <w:ind w:firstLine="709"/>
        <w:rPr>
          <w:color w:val="000000" w:themeColor="text1"/>
        </w:rPr>
      </w:pPr>
      <w:r w:rsidRPr="001D37A9">
        <w:rPr>
          <w:color w:val="000000" w:themeColor="text1"/>
        </w:rPr>
        <w:t>Пункт 6.4.14</w:t>
      </w:r>
      <w:r w:rsidR="00AA332B" w:rsidRPr="001D37A9">
        <w:rPr>
          <w:color w:val="000000" w:themeColor="text1"/>
        </w:rPr>
        <w:t>.</w:t>
      </w:r>
      <w:r w:rsidRPr="001D37A9">
        <w:rPr>
          <w:color w:val="000000" w:themeColor="text1"/>
        </w:rPr>
        <w:t xml:space="preserve"> Изложить пункт в новой редакции</w:t>
      </w:r>
      <w:r w:rsidR="00F82680" w:rsidRPr="001D37A9">
        <w:rPr>
          <w:color w:val="000000" w:themeColor="text1"/>
        </w:rPr>
        <w:t>:</w:t>
      </w:r>
    </w:p>
    <w:p w14:paraId="23AE7823" w14:textId="0103F9FB" w:rsidR="0093753A" w:rsidRPr="001D37A9" w:rsidRDefault="00CF48AA" w:rsidP="0040092B">
      <w:pPr>
        <w:spacing w:line="360" w:lineRule="auto"/>
        <w:ind w:firstLine="709"/>
        <w:rPr>
          <w:color w:val="000000" w:themeColor="text1"/>
        </w:rPr>
      </w:pPr>
      <w:r w:rsidRPr="001D37A9">
        <w:rPr>
          <w:color w:val="000000" w:themeColor="text1"/>
        </w:rPr>
        <w:t xml:space="preserve">«Грунты для сооружения земляного полотна должны отвечать требованиям, изложенным в таблице </w:t>
      </w:r>
      <w:r w:rsidR="0093753A" w:rsidRPr="001D37A9">
        <w:rPr>
          <w:color w:val="000000" w:themeColor="text1"/>
        </w:rPr>
        <w:t>6.11б</w:t>
      </w:r>
      <w:r w:rsidRPr="001D37A9">
        <w:rPr>
          <w:color w:val="000000" w:themeColor="text1"/>
        </w:rPr>
        <w:t xml:space="preserve"> и в </w:t>
      </w:r>
      <w:r w:rsidR="00F82680" w:rsidRPr="001D37A9">
        <w:rPr>
          <w:color w:val="000000" w:themeColor="text1"/>
        </w:rPr>
        <w:t>п</w:t>
      </w:r>
      <w:r w:rsidRPr="001D37A9">
        <w:rPr>
          <w:color w:val="000000" w:themeColor="text1"/>
        </w:rPr>
        <w:t>риложении Г</w:t>
      </w:r>
      <w:r w:rsidR="00F82680" w:rsidRPr="001D37A9">
        <w:rPr>
          <w:color w:val="000000" w:themeColor="text1"/>
        </w:rPr>
        <w:t>.</w:t>
      </w:r>
      <w:r w:rsidR="0093753A" w:rsidRPr="001D37A9">
        <w:rPr>
          <w:color w:val="000000" w:themeColor="text1"/>
        </w:rPr>
        <w:t xml:space="preserve"> </w:t>
      </w:r>
    </w:p>
    <w:p w14:paraId="744F6C70" w14:textId="77777777" w:rsidR="00DF4B7A" w:rsidRPr="001D37A9" w:rsidRDefault="00DF4B7A">
      <w:pPr>
        <w:rPr>
          <w:color w:val="000000" w:themeColor="text1"/>
        </w:rPr>
      </w:pPr>
      <w:r w:rsidRPr="001D37A9">
        <w:rPr>
          <w:color w:val="000000" w:themeColor="text1"/>
        </w:rPr>
        <w:br w:type="page"/>
      </w:r>
    </w:p>
    <w:p w14:paraId="020458C5" w14:textId="1099B8B3" w:rsidR="00AA332B" w:rsidRPr="001D37A9" w:rsidRDefault="00F82680" w:rsidP="0040092B">
      <w:pPr>
        <w:spacing w:line="360" w:lineRule="auto"/>
        <w:ind w:firstLine="709"/>
        <w:rPr>
          <w:color w:val="000000" w:themeColor="text1"/>
        </w:rPr>
      </w:pPr>
      <w:r w:rsidRPr="001D37A9">
        <w:rPr>
          <w:color w:val="000000" w:themeColor="text1"/>
        </w:rPr>
        <w:t xml:space="preserve">Таблица </w:t>
      </w:r>
      <w:r w:rsidR="0093753A" w:rsidRPr="001D37A9">
        <w:rPr>
          <w:color w:val="000000" w:themeColor="text1"/>
        </w:rPr>
        <w:t>6.11б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1102"/>
        <w:gridCol w:w="1032"/>
        <w:gridCol w:w="1350"/>
        <w:gridCol w:w="1032"/>
        <w:gridCol w:w="910"/>
        <w:gridCol w:w="145"/>
        <w:gridCol w:w="1258"/>
        <w:gridCol w:w="1381"/>
      </w:tblGrid>
      <w:tr w:rsidR="001D37A9" w:rsidRPr="00DE24CB" w14:paraId="18221054" w14:textId="77777777" w:rsidTr="005031EA">
        <w:trPr>
          <w:tblHeader/>
          <w:jc w:val="center"/>
        </w:trPr>
        <w:tc>
          <w:tcPr>
            <w:tcW w:w="73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BCE3FBA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  <w:bookmarkStart w:id="1" w:name="i421939"/>
            <w:r w:rsidRPr="00DE24CB">
              <w:rPr>
                <w:color w:val="000000" w:themeColor="text1"/>
                <w:sz w:val="28"/>
                <w:szCs w:val="28"/>
              </w:rPr>
              <w:t>Часть</w:t>
            </w:r>
          </w:p>
          <w:p w14:paraId="326FAB53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  <w:r w:rsidRPr="00DE24CB">
              <w:rPr>
                <w:color w:val="000000" w:themeColor="text1"/>
                <w:sz w:val="28"/>
                <w:szCs w:val="28"/>
              </w:rPr>
              <w:t> </w:t>
            </w:r>
            <w:bookmarkEnd w:id="1"/>
            <w:r w:rsidRPr="00DE24CB">
              <w:rPr>
                <w:color w:val="000000" w:themeColor="text1"/>
                <w:sz w:val="28"/>
                <w:szCs w:val="28"/>
              </w:rPr>
              <w:t>насыпи</w:t>
            </w:r>
          </w:p>
        </w:tc>
        <w:tc>
          <w:tcPr>
            <w:tcW w:w="57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10C572A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  <w:r w:rsidRPr="00DE24CB">
              <w:rPr>
                <w:color w:val="000000" w:themeColor="text1"/>
                <w:sz w:val="28"/>
                <w:szCs w:val="28"/>
              </w:rPr>
              <w:t>Глубина расположения слоя от низа дорожной одежды, м</w:t>
            </w:r>
          </w:p>
        </w:tc>
        <w:tc>
          <w:tcPr>
            <w:tcW w:w="369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17888B9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  <w:r w:rsidRPr="00DE24CB">
              <w:rPr>
                <w:color w:val="000000" w:themeColor="text1"/>
                <w:sz w:val="28"/>
                <w:szCs w:val="28"/>
              </w:rPr>
              <w:t>Разновидности грунтов, рекомендуемых для отсыпки земляного полотна при типе покрытия</w:t>
            </w:r>
          </w:p>
        </w:tc>
      </w:tr>
      <w:tr w:rsidR="001D37A9" w:rsidRPr="00DE24CB" w14:paraId="7B75F3C7" w14:textId="77777777" w:rsidTr="005031EA">
        <w:trPr>
          <w:tblHeader/>
          <w:jc w:val="center"/>
        </w:trPr>
        <w:tc>
          <w:tcPr>
            <w:tcW w:w="73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D933C4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7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A3CA75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7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69AC5D7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  <w:r w:rsidRPr="00DE24CB">
              <w:rPr>
                <w:color w:val="000000" w:themeColor="text1"/>
                <w:sz w:val="28"/>
                <w:szCs w:val="28"/>
              </w:rPr>
              <w:t>усовершенствованном капитальном</w:t>
            </w:r>
          </w:p>
        </w:tc>
        <w:tc>
          <w:tcPr>
            <w:tcW w:w="192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AA4B30E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  <w:r w:rsidRPr="00DE24CB">
              <w:rPr>
                <w:color w:val="000000" w:themeColor="text1"/>
                <w:sz w:val="28"/>
                <w:szCs w:val="28"/>
              </w:rPr>
              <w:t>переходном и низшем</w:t>
            </w:r>
          </w:p>
        </w:tc>
      </w:tr>
      <w:tr w:rsidR="001D37A9" w:rsidRPr="00DE24CB" w14:paraId="2FD197CD" w14:textId="77777777" w:rsidTr="005031EA">
        <w:trPr>
          <w:tblHeader/>
          <w:jc w:val="center"/>
        </w:trPr>
        <w:tc>
          <w:tcPr>
            <w:tcW w:w="73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16155F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7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3ED5EC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97" w:type="pct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6A194AD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  <w:r w:rsidRPr="00DE24CB">
              <w:rPr>
                <w:color w:val="000000" w:themeColor="text1"/>
                <w:sz w:val="28"/>
                <w:szCs w:val="28"/>
              </w:rPr>
              <w:t xml:space="preserve">Тип местности по характеру поверхностного стока, степени увлажнения и мерзлотно-грунтовым условиям </w:t>
            </w:r>
          </w:p>
        </w:tc>
      </w:tr>
      <w:tr w:rsidR="001D37A9" w:rsidRPr="00DE24CB" w14:paraId="52C497B4" w14:textId="77777777" w:rsidTr="005031EA">
        <w:trPr>
          <w:tblHeader/>
          <w:jc w:val="center"/>
        </w:trPr>
        <w:tc>
          <w:tcPr>
            <w:tcW w:w="73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B95D21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7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3683AB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666184E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  <w:r w:rsidRPr="00DE24CB">
              <w:rPr>
                <w:color w:val="000000" w:themeColor="text1"/>
                <w:sz w:val="28"/>
                <w:szCs w:val="28"/>
              </w:rPr>
              <w:t>1-й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5BF325E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  <w:r w:rsidRPr="00DE24CB">
              <w:rPr>
                <w:color w:val="000000" w:themeColor="text1"/>
                <w:sz w:val="28"/>
                <w:szCs w:val="28"/>
              </w:rPr>
              <w:t>2-й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2FC0550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  <w:r w:rsidRPr="00DE24CB">
              <w:rPr>
                <w:color w:val="000000" w:themeColor="text1"/>
                <w:sz w:val="28"/>
                <w:szCs w:val="28"/>
              </w:rPr>
              <w:t>3-й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9647447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  <w:r w:rsidRPr="00DE24CB">
              <w:rPr>
                <w:color w:val="000000" w:themeColor="text1"/>
                <w:sz w:val="28"/>
                <w:szCs w:val="28"/>
              </w:rPr>
              <w:t>1-й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DCD93B3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  <w:r w:rsidRPr="00DE24CB">
              <w:rPr>
                <w:color w:val="000000" w:themeColor="text1"/>
                <w:sz w:val="28"/>
                <w:szCs w:val="28"/>
              </w:rPr>
              <w:t>2-й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2A80496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  <w:r w:rsidRPr="00DE24CB">
              <w:rPr>
                <w:color w:val="000000" w:themeColor="text1"/>
                <w:sz w:val="28"/>
                <w:szCs w:val="28"/>
              </w:rPr>
              <w:t>3-й</w:t>
            </w:r>
          </w:p>
        </w:tc>
      </w:tr>
      <w:tr w:rsidR="001D37A9" w:rsidRPr="00DE24CB" w14:paraId="37364811" w14:textId="77777777" w:rsidTr="005031EA">
        <w:trPr>
          <w:jc w:val="center"/>
        </w:trPr>
        <w:tc>
          <w:tcPr>
            <w:tcW w:w="7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AFCAA7B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  <w:r w:rsidRPr="00DE24CB">
              <w:rPr>
                <w:color w:val="000000" w:themeColor="text1"/>
                <w:sz w:val="28"/>
                <w:szCs w:val="28"/>
              </w:rPr>
              <w:t>Верхняя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A252593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  <w:r w:rsidRPr="00DE24CB">
              <w:rPr>
                <w:color w:val="000000" w:themeColor="text1"/>
                <w:sz w:val="28"/>
                <w:szCs w:val="28"/>
              </w:rPr>
              <w:t>до 1,5</w:t>
            </w:r>
          </w:p>
        </w:tc>
        <w:tc>
          <w:tcPr>
            <w:tcW w:w="123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E1F39AA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  <w:r w:rsidRPr="00DE24CB">
              <w:rPr>
                <w:color w:val="000000" w:themeColor="text1"/>
                <w:sz w:val="28"/>
                <w:szCs w:val="28"/>
              </w:rPr>
              <w:t>Пески, супеси легкие, суглинки легкие с содержанием пылеватых частиц не более 35 % и глинистых - не более 15 %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EF4109D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  <w:r w:rsidRPr="00DE24CB">
              <w:rPr>
                <w:color w:val="000000" w:themeColor="text1"/>
                <w:sz w:val="28"/>
                <w:szCs w:val="28"/>
              </w:rPr>
              <w:t>Пески, супеси легкие с содержанием пылеватых частиц не более 30 % и глинистых - не более 10 %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42E3991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  <w:r w:rsidRPr="00DE24CB">
              <w:rPr>
                <w:color w:val="000000" w:themeColor="text1"/>
                <w:sz w:val="28"/>
                <w:szCs w:val="28"/>
              </w:rPr>
              <w:t>Пески, супеси и суглинки с содержанием пылеватых частиц не более 50 % и глинистых - не более 25 %</w:t>
            </w:r>
          </w:p>
        </w:tc>
        <w:tc>
          <w:tcPr>
            <w:tcW w:w="137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C63440B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  <w:r w:rsidRPr="00DE24CB">
              <w:rPr>
                <w:color w:val="000000" w:themeColor="text1"/>
                <w:sz w:val="28"/>
                <w:szCs w:val="28"/>
              </w:rPr>
              <w:t>Пески, супеси, суглинки с содержанием пылеватых частиц не более 50 % и глинистых - не более 20 %.</w:t>
            </w:r>
          </w:p>
        </w:tc>
      </w:tr>
      <w:tr w:rsidR="001D37A9" w:rsidRPr="00DE24CB" w14:paraId="442D02A5" w14:textId="77777777" w:rsidTr="005031EA">
        <w:trPr>
          <w:jc w:val="center"/>
        </w:trPr>
        <w:tc>
          <w:tcPr>
            <w:tcW w:w="731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8778792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  <w:r w:rsidRPr="00DE24CB">
              <w:rPr>
                <w:color w:val="000000" w:themeColor="text1"/>
                <w:sz w:val="28"/>
                <w:szCs w:val="28"/>
              </w:rPr>
              <w:t xml:space="preserve">Нижняя </w:t>
            </w:r>
            <w:proofErr w:type="spellStart"/>
            <w:r w:rsidRPr="00DE24CB">
              <w:rPr>
                <w:color w:val="000000" w:themeColor="text1"/>
                <w:sz w:val="28"/>
                <w:szCs w:val="28"/>
              </w:rPr>
              <w:t>неподтапливаемая</w:t>
            </w:r>
            <w:proofErr w:type="spellEnd"/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C98CC3F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  <w:r w:rsidRPr="00DE24CB">
              <w:rPr>
                <w:color w:val="000000" w:themeColor="text1"/>
                <w:sz w:val="28"/>
                <w:szCs w:val="28"/>
              </w:rPr>
              <w:t>1,5 - 6,0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CE06F6A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  <w:r w:rsidRPr="00DE24CB">
              <w:rPr>
                <w:color w:val="000000" w:themeColor="text1"/>
                <w:sz w:val="28"/>
                <w:szCs w:val="28"/>
              </w:rPr>
              <w:t>Пески, супеси легкие, суглинки легкие с содержанием пылеватых частиц не более 35 %, глинистых не более 20 %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91F303D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  <w:r w:rsidRPr="00DE24CB">
              <w:rPr>
                <w:color w:val="000000" w:themeColor="text1"/>
                <w:sz w:val="28"/>
                <w:szCs w:val="28"/>
              </w:rPr>
              <w:t>Пески крупно- и среднезернистые, супеси легкие с содержанием пылеватых частиц до 35 %, глинистых - до 15 %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C8A8261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8B8A492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  <w:r w:rsidRPr="00DE24CB">
              <w:rPr>
                <w:color w:val="000000" w:themeColor="text1"/>
                <w:sz w:val="28"/>
                <w:szCs w:val="28"/>
              </w:rPr>
              <w:t>Пески, супеси, суглинки легкие пылеватые с содержанием пылеватых частиц не более 55 % и глинистых - не более 25 %, торфяные грунты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E8E4D01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  <w:r w:rsidRPr="00DE24CB">
              <w:rPr>
                <w:color w:val="000000" w:themeColor="text1"/>
                <w:sz w:val="28"/>
                <w:szCs w:val="28"/>
              </w:rPr>
              <w:t>Супеси легкие, пески крупнозернистые, суглинки легкие с содержанием пылеватых частиц не более 40 % и глинистых - не более 20 %</w:t>
            </w:r>
          </w:p>
        </w:tc>
      </w:tr>
      <w:tr w:rsidR="001D37A9" w:rsidRPr="00DE24CB" w14:paraId="2D6478A8" w14:textId="77777777" w:rsidTr="005031EA">
        <w:trPr>
          <w:jc w:val="center"/>
        </w:trPr>
        <w:tc>
          <w:tcPr>
            <w:tcW w:w="7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DCB4145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  <w:r w:rsidRPr="00DE24CB">
              <w:rPr>
                <w:color w:val="000000" w:themeColor="text1"/>
                <w:sz w:val="28"/>
                <w:szCs w:val="28"/>
              </w:rPr>
              <w:t>Нижняя подтапливаемая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993B8ED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  <w:r w:rsidRPr="00DE24CB">
              <w:rPr>
                <w:color w:val="000000" w:themeColor="text1"/>
                <w:sz w:val="28"/>
                <w:szCs w:val="28"/>
              </w:rPr>
              <w:t>1,5 - 6,0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32A332A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4F9AEA5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  <w:r w:rsidRPr="00DE24CB">
              <w:rPr>
                <w:color w:val="000000" w:themeColor="text1"/>
                <w:sz w:val="28"/>
                <w:szCs w:val="28"/>
              </w:rPr>
              <w:t>Пески крупно- и среднезернистые, супеси легкие с содержанием пылеватых частиц не более 35 % и глинистых - не более 15 %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9ADC85C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AEC31C9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  <w:r w:rsidRPr="00DE24CB">
              <w:rPr>
                <w:color w:val="000000" w:themeColor="text1"/>
                <w:sz w:val="28"/>
                <w:szCs w:val="28"/>
              </w:rPr>
              <w:t>Пески крупнозернистые, супеси и суглинки с содержанием пылеватых и глинистых частиц до 70 %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23EC6FC" w14:textId="77777777" w:rsidR="00AA332B" w:rsidRPr="00DE24CB" w:rsidRDefault="00AA332B" w:rsidP="00AA332B">
            <w:pPr>
              <w:rPr>
                <w:color w:val="000000" w:themeColor="text1"/>
                <w:sz w:val="28"/>
                <w:szCs w:val="28"/>
              </w:rPr>
            </w:pPr>
            <w:r w:rsidRPr="00DE24CB">
              <w:rPr>
                <w:color w:val="000000" w:themeColor="text1"/>
                <w:sz w:val="28"/>
                <w:szCs w:val="28"/>
              </w:rPr>
              <w:t>Пески крупнозернистые, супеси легкие, суглинки легкие с содержанием пылеватых частиц до 40 % и глинистых до 20 %</w:t>
            </w:r>
          </w:p>
        </w:tc>
      </w:tr>
      <w:tr w:rsidR="001D37A9" w:rsidRPr="00DE24CB" w14:paraId="31F5B686" w14:textId="77777777" w:rsidTr="005031EA">
        <w:trPr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30D5A7" w14:textId="77777777" w:rsidR="001B20EB" w:rsidRPr="00DE24CB" w:rsidRDefault="005031EA" w:rsidP="00AA332B">
            <w:pPr>
              <w:rPr>
                <w:color w:val="000000" w:themeColor="text1"/>
                <w:sz w:val="28"/>
                <w:szCs w:val="28"/>
                <w:lang w:eastAsia="x-none"/>
              </w:rPr>
            </w:pPr>
            <w:r w:rsidRPr="00DE24CB">
              <w:rPr>
                <w:color w:val="000000" w:themeColor="text1"/>
                <w:sz w:val="28"/>
                <w:szCs w:val="28"/>
                <w:lang w:eastAsia="x-none"/>
              </w:rPr>
              <w:t xml:space="preserve">П р и м е ч а н и е – </w:t>
            </w:r>
          </w:p>
          <w:p w14:paraId="2769CF9E" w14:textId="77777777" w:rsidR="005031EA" w:rsidRPr="00DE24CB" w:rsidRDefault="005031EA" w:rsidP="001B20EB">
            <w:pPr>
              <w:pStyle w:val="a8"/>
              <w:numPr>
                <w:ilvl w:val="0"/>
                <w:numId w:val="2"/>
              </w:numPr>
              <w:suppressAutoHyphens w:val="0"/>
              <w:spacing w:line="240" w:lineRule="auto"/>
              <w:rPr>
                <w:color w:val="000000" w:themeColor="text1"/>
                <w:lang w:eastAsia="x-none"/>
              </w:rPr>
            </w:pPr>
            <w:r w:rsidRPr="00DE24CB">
              <w:rPr>
                <w:color w:val="000000" w:themeColor="text1"/>
                <w:lang w:eastAsia="x-none"/>
              </w:rPr>
              <w:t>Без соответствующей обработки нельзя использовать: пески, супеси, суглинки с содержанием пылеватых частиц более 50 % и глинистых - более 20 %, а также чернозем, торфяные и лессовидные грунты.</w:t>
            </w:r>
          </w:p>
          <w:p w14:paraId="072BAF6E" w14:textId="247C23E9" w:rsidR="001B20EB" w:rsidRPr="00DE24CB" w:rsidRDefault="001B20EB" w:rsidP="001B20EB">
            <w:pPr>
              <w:pStyle w:val="a8"/>
              <w:numPr>
                <w:ilvl w:val="0"/>
                <w:numId w:val="2"/>
              </w:numPr>
              <w:rPr>
                <w:color w:val="000000" w:themeColor="text1"/>
                <w:lang w:eastAsia="x-none"/>
              </w:rPr>
            </w:pPr>
            <w:r w:rsidRPr="00DE24CB">
              <w:rPr>
                <w:color w:val="000000" w:themeColor="text1"/>
                <w:lang w:eastAsia="x-none"/>
              </w:rPr>
              <w:t>При выборе материалов для дорожной одежды приоритетным должно быть использование отходов местной промышленности.</w:t>
            </w:r>
          </w:p>
        </w:tc>
      </w:tr>
    </w:tbl>
    <w:p w14:paraId="027586F9" w14:textId="77777777" w:rsidR="00AA332B" w:rsidRPr="001D37A9" w:rsidRDefault="00F82680" w:rsidP="00F82680">
      <w:pPr>
        <w:spacing w:line="360" w:lineRule="auto"/>
        <w:jc w:val="right"/>
        <w:rPr>
          <w:color w:val="000000" w:themeColor="text1"/>
        </w:rPr>
      </w:pPr>
      <w:r w:rsidRPr="001D37A9">
        <w:rPr>
          <w:color w:val="000000" w:themeColor="text1"/>
        </w:rPr>
        <w:t>».</w:t>
      </w:r>
    </w:p>
    <w:p w14:paraId="71C7ABF0" w14:textId="66AC74E3" w:rsidR="007510F8" w:rsidRPr="00DE24CB" w:rsidRDefault="007510F8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>Пункт 6.4.15</w:t>
      </w:r>
      <w:r w:rsidR="00AA332B" w:rsidRPr="00DE24CB">
        <w:rPr>
          <w:color w:val="000000" w:themeColor="text1"/>
          <w:sz w:val="28"/>
          <w:szCs w:val="28"/>
        </w:rPr>
        <w:t>.</w:t>
      </w:r>
      <w:r w:rsidRPr="00DE24CB">
        <w:rPr>
          <w:color w:val="000000" w:themeColor="text1"/>
          <w:sz w:val="28"/>
          <w:szCs w:val="28"/>
        </w:rPr>
        <w:t xml:space="preserve"> Заменить слова</w:t>
      </w:r>
      <w:r w:rsidR="00D8506B" w:rsidRPr="00DE24CB">
        <w:rPr>
          <w:color w:val="000000" w:themeColor="text1"/>
          <w:sz w:val="28"/>
          <w:szCs w:val="28"/>
        </w:rPr>
        <w:t>:</w:t>
      </w:r>
      <w:r w:rsidRPr="00DE24CB">
        <w:rPr>
          <w:color w:val="000000" w:themeColor="text1"/>
          <w:sz w:val="28"/>
          <w:szCs w:val="28"/>
        </w:rPr>
        <w:t xml:space="preserve"> «всех типов» на «</w:t>
      </w:r>
      <w:r w:rsidRPr="00DE24CB">
        <w:rPr>
          <w:color w:val="000000" w:themeColor="text1"/>
          <w:sz w:val="28"/>
          <w:szCs w:val="28"/>
          <w:lang w:val="en-US"/>
        </w:rPr>
        <w:t>I</w:t>
      </w:r>
      <w:r w:rsidRPr="00DE24CB">
        <w:rPr>
          <w:color w:val="000000" w:themeColor="text1"/>
          <w:sz w:val="28"/>
          <w:szCs w:val="28"/>
        </w:rPr>
        <w:t xml:space="preserve"> и </w:t>
      </w:r>
      <w:r w:rsidRPr="00DE24CB">
        <w:rPr>
          <w:color w:val="000000" w:themeColor="text1"/>
          <w:sz w:val="28"/>
          <w:szCs w:val="28"/>
          <w:lang w:val="en-US"/>
        </w:rPr>
        <w:t>II</w:t>
      </w:r>
      <w:r w:rsidRPr="00DE24CB">
        <w:rPr>
          <w:color w:val="000000" w:themeColor="text1"/>
          <w:sz w:val="28"/>
          <w:szCs w:val="28"/>
        </w:rPr>
        <w:t xml:space="preserve"> типов»</w:t>
      </w:r>
      <w:r w:rsidR="00BA28B9" w:rsidRPr="00DE24CB">
        <w:rPr>
          <w:color w:val="000000" w:themeColor="text1"/>
          <w:sz w:val="28"/>
          <w:szCs w:val="28"/>
        </w:rPr>
        <w:t>.</w:t>
      </w:r>
    </w:p>
    <w:p w14:paraId="141BF9D9" w14:textId="77777777" w:rsidR="00F82680" w:rsidRPr="00DE24CB" w:rsidRDefault="00A4543C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>Пункт 6.5.1</w:t>
      </w:r>
      <w:r w:rsidR="00F82680" w:rsidRPr="00DE24CB">
        <w:rPr>
          <w:color w:val="000000" w:themeColor="text1"/>
          <w:sz w:val="28"/>
          <w:szCs w:val="28"/>
        </w:rPr>
        <w:t>. И</w:t>
      </w:r>
      <w:r w:rsidRPr="00DE24CB">
        <w:rPr>
          <w:color w:val="000000" w:themeColor="text1"/>
          <w:sz w:val="28"/>
          <w:szCs w:val="28"/>
        </w:rPr>
        <w:t>зложить в новой редакции:</w:t>
      </w:r>
    </w:p>
    <w:p w14:paraId="104CB45B" w14:textId="25FFFFFC" w:rsidR="00A4543C" w:rsidRPr="00DE24CB" w:rsidRDefault="00A4543C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>«Перед выбором варианта дорожной одежды оптимального типа и расчетом ее конструктивных слоев</w:t>
      </w:r>
      <w:r w:rsidR="00D8506B" w:rsidRPr="00DE24CB">
        <w:rPr>
          <w:color w:val="000000" w:themeColor="text1"/>
          <w:sz w:val="28"/>
          <w:szCs w:val="28"/>
        </w:rPr>
        <w:t xml:space="preserve"> с учетом </w:t>
      </w:r>
      <w:r w:rsidRPr="00DE24CB">
        <w:rPr>
          <w:color w:val="000000" w:themeColor="text1"/>
          <w:sz w:val="28"/>
          <w:szCs w:val="28"/>
        </w:rPr>
        <w:t xml:space="preserve">[15] необходимо в первую очередь использовать все возможности обеспечения максимальной прочности и устойчивости земляного полотна. </w:t>
      </w:r>
    </w:p>
    <w:p w14:paraId="69AFB536" w14:textId="77777777" w:rsidR="00A4543C" w:rsidRPr="00DE24CB" w:rsidRDefault="00A4543C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>В результате сравнения технико-экономических показателей следует принимать наиболее экономичный вариант системы «земляное полотно –дорожная одежда».</w:t>
      </w:r>
    </w:p>
    <w:p w14:paraId="14C7D4A0" w14:textId="77777777" w:rsidR="00332890" w:rsidRPr="00DE24CB" w:rsidRDefault="00D55778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 xml:space="preserve">Дополнить пунктом </w:t>
      </w:r>
      <w:r w:rsidR="00FC76D1" w:rsidRPr="00DE24CB">
        <w:rPr>
          <w:color w:val="000000" w:themeColor="text1"/>
          <w:sz w:val="28"/>
          <w:szCs w:val="28"/>
        </w:rPr>
        <w:t>6.5.1</w:t>
      </w:r>
      <w:r w:rsidR="008257B7" w:rsidRPr="00DE24CB">
        <w:rPr>
          <w:color w:val="000000" w:themeColor="text1"/>
          <w:sz w:val="28"/>
          <w:szCs w:val="28"/>
        </w:rPr>
        <w:t xml:space="preserve"> </w:t>
      </w:r>
      <w:r w:rsidR="00C56A91" w:rsidRPr="00DE24CB">
        <w:rPr>
          <w:color w:val="000000" w:themeColor="text1"/>
          <w:sz w:val="28"/>
          <w:szCs w:val="28"/>
        </w:rPr>
        <w:t>а</w:t>
      </w:r>
      <w:r w:rsidR="008257B7" w:rsidRPr="00DE24CB">
        <w:rPr>
          <w:color w:val="000000" w:themeColor="text1"/>
          <w:sz w:val="28"/>
          <w:szCs w:val="28"/>
        </w:rPr>
        <w:t>:</w:t>
      </w:r>
      <w:r w:rsidR="00FC76D1" w:rsidRPr="00DE24CB">
        <w:rPr>
          <w:color w:val="000000" w:themeColor="text1"/>
          <w:sz w:val="28"/>
          <w:szCs w:val="28"/>
        </w:rPr>
        <w:t xml:space="preserve"> </w:t>
      </w:r>
    </w:p>
    <w:p w14:paraId="5134C934" w14:textId="620D53D0" w:rsidR="00A4543C" w:rsidRPr="00DE24CB" w:rsidRDefault="00332890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>«</w:t>
      </w:r>
      <w:r w:rsidR="00D8506B" w:rsidRPr="00DE24CB">
        <w:rPr>
          <w:color w:val="000000" w:themeColor="text1"/>
          <w:sz w:val="28"/>
          <w:szCs w:val="28"/>
        </w:rPr>
        <w:t xml:space="preserve">6.5.1а </w:t>
      </w:r>
      <w:r w:rsidR="00A4543C" w:rsidRPr="00DE24CB">
        <w:rPr>
          <w:color w:val="000000" w:themeColor="text1"/>
          <w:sz w:val="28"/>
          <w:szCs w:val="28"/>
        </w:rPr>
        <w:t>При проектировании дорожной одежды необходимо руководствоваться следующими принципами:</w:t>
      </w:r>
    </w:p>
    <w:p w14:paraId="7117A9E0" w14:textId="77777777" w:rsidR="00A4543C" w:rsidRPr="00DE24CB" w:rsidRDefault="00A4543C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 xml:space="preserve"> - тип дорожной одежды и вид покрытия, конструкция одежды в целом должны удовлетворять транспортно-эксплуатационным требованиям, предъявляемым к дороге соответствующей категории и ожидаемым в перспективе составу и интенсивности движения с учетом изменения интенсивности движения в течение заданных межремонтных сроков и предполагаемых условий ремонта и содержания;</w:t>
      </w:r>
    </w:p>
    <w:p w14:paraId="33DCFC59" w14:textId="6F0823B7" w:rsidR="00A4543C" w:rsidRPr="00DE24CB" w:rsidRDefault="00A4543C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 xml:space="preserve"> - при проектировании дорожной одежды расчетное значение модуля упругости грунтов земляного полотна и дорожно-строительных материалов принимают </w:t>
      </w:r>
      <w:r w:rsidR="00D8506B" w:rsidRPr="00DE24CB">
        <w:rPr>
          <w:color w:val="000000" w:themeColor="text1"/>
          <w:sz w:val="28"/>
          <w:szCs w:val="28"/>
        </w:rPr>
        <w:t xml:space="preserve">с учетом </w:t>
      </w:r>
      <w:r w:rsidRPr="00DE24CB">
        <w:rPr>
          <w:color w:val="000000" w:themeColor="text1"/>
          <w:sz w:val="28"/>
          <w:szCs w:val="28"/>
        </w:rPr>
        <w:t>[18];</w:t>
      </w:r>
    </w:p>
    <w:p w14:paraId="3FC9B37B" w14:textId="77777777" w:rsidR="0040092B" w:rsidRPr="00DE24CB" w:rsidRDefault="00A4543C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 xml:space="preserve"> - в районах, недостаточно обеспеченных каменными материалами, необходимо применять местные строительные материалы, побочные продукты промышленности и природные органические вяжущие.</w:t>
      </w:r>
    </w:p>
    <w:p w14:paraId="37F744A9" w14:textId="77777777" w:rsidR="00A4543C" w:rsidRPr="00DE24CB" w:rsidRDefault="00A4543C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>- в конструкции капитального типа необходимо предусматривать современные высокоэффективные морозозащитные материалы и геоматериалы, обеспечивающие прочность и устойчивость дорожной конструкции, откосов и придорожной полосы в течении всего периода эксплуатации.</w:t>
      </w:r>
      <w:r w:rsidR="000B5DBA" w:rsidRPr="00DE24CB">
        <w:rPr>
          <w:color w:val="000000" w:themeColor="text1"/>
          <w:sz w:val="28"/>
          <w:szCs w:val="28"/>
        </w:rPr>
        <w:t>».</w:t>
      </w:r>
    </w:p>
    <w:p w14:paraId="2411CC1B" w14:textId="77777777" w:rsidR="00332890" w:rsidRPr="00DE24CB" w:rsidRDefault="00D55778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 xml:space="preserve">Дополнить пунктом </w:t>
      </w:r>
      <w:r w:rsidR="00FC76D1" w:rsidRPr="00DE24CB">
        <w:rPr>
          <w:color w:val="000000" w:themeColor="text1"/>
          <w:sz w:val="28"/>
          <w:szCs w:val="28"/>
        </w:rPr>
        <w:t>6.5.1</w:t>
      </w:r>
      <w:r w:rsidR="008257B7" w:rsidRPr="00DE24CB">
        <w:rPr>
          <w:color w:val="000000" w:themeColor="text1"/>
          <w:sz w:val="28"/>
          <w:szCs w:val="28"/>
        </w:rPr>
        <w:t xml:space="preserve"> </w:t>
      </w:r>
      <w:r w:rsidR="00C56A91" w:rsidRPr="00DE24CB">
        <w:rPr>
          <w:color w:val="000000" w:themeColor="text1"/>
          <w:sz w:val="28"/>
          <w:szCs w:val="28"/>
        </w:rPr>
        <w:t>б</w:t>
      </w:r>
      <w:r w:rsidR="00332890" w:rsidRPr="00DE24CB">
        <w:rPr>
          <w:color w:val="000000" w:themeColor="text1"/>
          <w:sz w:val="28"/>
          <w:szCs w:val="28"/>
        </w:rPr>
        <w:t>:</w:t>
      </w:r>
    </w:p>
    <w:p w14:paraId="59CFF0F0" w14:textId="34552C1A" w:rsidR="00AA332B" w:rsidRPr="00DE24CB" w:rsidRDefault="00332890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>«</w:t>
      </w:r>
      <w:r w:rsidR="00D8506B" w:rsidRPr="00DE24CB">
        <w:rPr>
          <w:color w:val="000000" w:themeColor="text1"/>
          <w:sz w:val="28"/>
          <w:szCs w:val="28"/>
        </w:rPr>
        <w:t xml:space="preserve">6.5.1б </w:t>
      </w:r>
      <w:r w:rsidR="00A4543C" w:rsidRPr="00DE24CB">
        <w:rPr>
          <w:color w:val="000000" w:themeColor="text1"/>
          <w:sz w:val="28"/>
          <w:szCs w:val="28"/>
        </w:rPr>
        <w:t>В качестве высокоэффективных материалов, обеспечивающих повышение</w:t>
      </w:r>
      <w:r w:rsidR="00A4543C" w:rsidRPr="00DE24CB">
        <w:rPr>
          <w:bCs/>
          <w:color w:val="000000" w:themeColor="text1"/>
          <w:sz w:val="28"/>
          <w:szCs w:val="28"/>
        </w:rPr>
        <w:t xml:space="preserve"> несущей способности слабых оснований дорог и сокращение сроков консолидации дорожных конструкций</w:t>
      </w:r>
      <w:r w:rsidR="00A4543C" w:rsidRPr="00DE24CB">
        <w:rPr>
          <w:color w:val="000000" w:themeColor="text1"/>
          <w:sz w:val="28"/>
          <w:szCs w:val="28"/>
        </w:rPr>
        <w:t xml:space="preserve"> в условиях переувлажненных грунтов, необходимо использовать георешетку, армирующие свойства которой позволяют </w:t>
      </w:r>
      <w:r w:rsidR="00A4543C" w:rsidRPr="00DE24CB">
        <w:rPr>
          <w:bCs/>
          <w:color w:val="000000" w:themeColor="text1"/>
          <w:sz w:val="28"/>
          <w:szCs w:val="28"/>
        </w:rPr>
        <w:t>повысить ровность поверхности проезжей части, снизить расход привозных кондиционных материалов, сократить сроки строительства и увеличить сроки службы конструкции.</w:t>
      </w:r>
      <w:r w:rsidRPr="00DE24CB">
        <w:rPr>
          <w:bCs/>
          <w:color w:val="000000" w:themeColor="text1"/>
          <w:sz w:val="28"/>
          <w:szCs w:val="28"/>
        </w:rPr>
        <w:t>».</w:t>
      </w:r>
    </w:p>
    <w:p w14:paraId="195B0BD2" w14:textId="77777777" w:rsidR="00332890" w:rsidRPr="00DE24CB" w:rsidRDefault="00D55778" w:rsidP="00DE24CB">
      <w:pPr>
        <w:spacing w:line="36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DE24CB">
        <w:rPr>
          <w:bCs/>
          <w:color w:val="000000" w:themeColor="text1"/>
          <w:sz w:val="28"/>
          <w:szCs w:val="28"/>
        </w:rPr>
        <w:t>Дополнить пункт</w:t>
      </w:r>
      <w:r w:rsidR="00332890" w:rsidRPr="00DE24CB">
        <w:rPr>
          <w:bCs/>
          <w:color w:val="000000" w:themeColor="text1"/>
          <w:sz w:val="28"/>
          <w:szCs w:val="28"/>
        </w:rPr>
        <w:t>а</w:t>
      </w:r>
      <w:r w:rsidRPr="00DE24CB">
        <w:rPr>
          <w:bCs/>
          <w:color w:val="000000" w:themeColor="text1"/>
          <w:sz w:val="28"/>
          <w:szCs w:val="28"/>
        </w:rPr>
        <w:t>м</w:t>
      </w:r>
      <w:r w:rsidR="00332890" w:rsidRPr="00DE24CB">
        <w:rPr>
          <w:bCs/>
          <w:color w:val="000000" w:themeColor="text1"/>
          <w:sz w:val="28"/>
          <w:szCs w:val="28"/>
        </w:rPr>
        <w:t>и</w:t>
      </w:r>
      <w:r w:rsidRPr="00DE24CB">
        <w:rPr>
          <w:bCs/>
          <w:color w:val="000000" w:themeColor="text1"/>
          <w:sz w:val="28"/>
          <w:szCs w:val="28"/>
        </w:rPr>
        <w:t xml:space="preserve"> </w:t>
      </w:r>
      <w:r w:rsidR="00FC76D1" w:rsidRPr="00DE24CB">
        <w:rPr>
          <w:bCs/>
          <w:color w:val="000000" w:themeColor="text1"/>
          <w:sz w:val="28"/>
          <w:szCs w:val="28"/>
        </w:rPr>
        <w:t>6.5.1</w:t>
      </w:r>
      <w:r w:rsidR="008257B7" w:rsidRPr="00DE24CB">
        <w:rPr>
          <w:bCs/>
          <w:color w:val="000000" w:themeColor="text1"/>
          <w:sz w:val="28"/>
          <w:szCs w:val="28"/>
        </w:rPr>
        <w:t xml:space="preserve"> </w:t>
      </w:r>
      <w:r w:rsidR="00C56A91" w:rsidRPr="00DE24CB">
        <w:rPr>
          <w:bCs/>
          <w:color w:val="000000" w:themeColor="text1"/>
          <w:sz w:val="28"/>
          <w:szCs w:val="28"/>
        </w:rPr>
        <w:t>в</w:t>
      </w:r>
      <w:r w:rsidR="008257B7" w:rsidRPr="00DE24CB">
        <w:rPr>
          <w:bCs/>
          <w:color w:val="000000" w:themeColor="text1"/>
          <w:sz w:val="28"/>
          <w:szCs w:val="28"/>
        </w:rPr>
        <w:t xml:space="preserve"> </w:t>
      </w:r>
      <w:r w:rsidR="00332890" w:rsidRPr="00DE24CB">
        <w:rPr>
          <w:bCs/>
          <w:color w:val="000000" w:themeColor="text1"/>
          <w:sz w:val="28"/>
          <w:szCs w:val="28"/>
        </w:rPr>
        <w:t>-</w:t>
      </w:r>
      <w:r w:rsidR="008257B7" w:rsidRPr="00DE24CB">
        <w:rPr>
          <w:bCs/>
          <w:color w:val="000000" w:themeColor="text1"/>
          <w:sz w:val="28"/>
          <w:szCs w:val="28"/>
        </w:rPr>
        <w:t xml:space="preserve"> </w:t>
      </w:r>
      <w:r w:rsidR="00332890" w:rsidRPr="00DE24CB">
        <w:rPr>
          <w:bCs/>
          <w:color w:val="000000" w:themeColor="text1"/>
          <w:sz w:val="28"/>
          <w:szCs w:val="28"/>
        </w:rPr>
        <w:t>6.5.1</w:t>
      </w:r>
      <w:r w:rsidR="008257B7" w:rsidRPr="00DE24CB">
        <w:rPr>
          <w:bCs/>
          <w:color w:val="000000" w:themeColor="text1"/>
          <w:sz w:val="28"/>
          <w:szCs w:val="28"/>
        </w:rPr>
        <w:t xml:space="preserve"> </w:t>
      </w:r>
      <w:r w:rsidR="00C56A91" w:rsidRPr="00DE24CB">
        <w:rPr>
          <w:bCs/>
          <w:color w:val="000000" w:themeColor="text1"/>
          <w:sz w:val="28"/>
          <w:szCs w:val="28"/>
        </w:rPr>
        <w:t>д</w:t>
      </w:r>
      <w:r w:rsidR="00332890" w:rsidRPr="00DE24CB">
        <w:rPr>
          <w:bCs/>
          <w:color w:val="000000" w:themeColor="text1"/>
          <w:sz w:val="28"/>
          <w:szCs w:val="28"/>
        </w:rPr>
        <w:t>:</w:t>
      </w:r>
      <w:r w:rsidR="00FC76D1" w:rsidRPr="00DE24CB">
        <w:rPr>
          <w:bCs/>
          <w:color w:val="000000" w:themeColor="text1"/>
          <w:sz w:val="28"/>
          <w:szCs w:val="28"/>
        </w:rPr>
        <w:t xml:space="preserve"> </w:t>
      </w:r>
    </w:p>
    <w:p w14:paraId="54E12897" w14:textId="4289BD9B" w:rsidR="00A4543C" w:rsidRPr="00DE24CB" w:rsidRDefault="00332890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>«</w:t>
      </w:r>
      <w:r w:rsidR="00D8506B" w:rsidRPr="00DE24CB">
        <w:rPr>
          <w:color w:val="000000" w:themeColor="text1"/>
          <w:sz w:val="28"/>
          <w:szCs w:val="28"/>
        </w:rPr>
        <w:t xml:space="preserve">6.5.1 в </w:t>
      </w:r>
      <w:r w:rsidR="00A4543C" w:rsidRPr="00DE24CB">
        <w:rPr>
          <w:color w:val="000000" w:themeColor="text1"/>
          <w:sz w:val="28"/>
          <w:szCs w:val="28"/>
        </w:rPr>
        <w:t xml:space="preserve">На рисунке </w:t>
      </w:r>
      <w:r w:rsidR="00AA332B" w:rsidRPr="00DE24CB">
        <w:rPr>
          <w:color w:val="000000" w:themeColor="text1"/>
          <w:sz w:val="28"/>
          <w:szCs w:val="28"/>
        </w:rPr>
        <w:t>6.</w:t>
      </w:r>
      <w:r w:rsidR="00A4543C" w:rsidRPr="00DE24CB">
        <w:rPr>
          <w:color w:val="000000" w:themeColor="text1"/>
          <w:sz w:val="28"/>
          <w:szCs w:val="28"/>
        </w:rPr>
        <w:t xml:space="preserve">1 приведены характерные дорожные конструкции капитального типа, применение которых целесообразно на дорогах категории </w:t>
      </w:r>
    </w:p>
    <w:p w14:paraId="5CDF16A0" w14:textId="77777777" w:rsidR="00A4543C" w:rsidRPr="00DE24CB" w:rsidRDefault="00A4543C" w:rsidP="00DE24CB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>I</w:t>
      </w:r>
      <w:r w:rsidR="00A54901" w:rsidRPr="00DE24CB">
        <w:rPr>
          <w:color w:val="000000" w:themeColor="text1"/>
          <w:sz w:val="28"/>
          <w:szCs w:val="28"/>
          <w:vertAlign w:val="subscript"/>
        </w:rPr>
        <w:t>л</w:t>
      </w:r>
      <w:r w:rsidRPr="00DE24CB">
        <w:rPr>
          <w:color w:val="000000" w:themeColor="text1"/>
          <w:sz w:val="28"/>
          <w:szCs w:val="28"/>
        </w:rPr>
        <w:t xml:space="preserve"> при длительном сроке использования, высоком грузообороте и типе местности по условиям увлажнения I и II. Характеристики георешетки приведены в </w:t>
      </w:r>
      <w:r w:rsidR="00332890" w:rsidRPr="00DE24CB">
        <w:rPr>
          <w:color w:val="000000" w:themeColor="text1"/>
          <w:sz w:val="28"/>
          <w:szCs w:val="28"/>
        </w:rPr>
        <w:t>п</w:t>
      </w:r>
      <w:r w:rsidRPr="00DE24CB">
        <w:rPr>
          <w:color w:val="000000" w:themeColor="text1"/>
          <w:sz w:val="28"/>
          <w:szCs w:val="28"/>
        </w:rPr>
        <w:t>риложении Г</w:t>
      </w:r>
      <w:r w:rsidR="00332890" w:rsidRPr="00DE24CB">
        <w:rPr>
          <w:color w:val="000000" w:themeColor="text1"/>
          <w:sz w:val="28"/>
          <w:szCs w:val="28"/>
        </w:rPr>
        <w:t>.</w:t>
      </w:r>
    </w:p>
    <w:p w14:paraId="7573D5EF" w14:textId="77777777" w:rsidR="00A4543C" w:rsidRPr="001D37A9" w:rsidRDefault="00A4543C" w:rsidP="00A54901">
      <w:pPr>
        <w:jc w:val="center"/>
        <w:rPr>
          <w:color w:val="000000" w:themeColor="text1"/>
        </w:rPr>
      </w:pPr>
      <w:r w:rsidRPr="001D37A9">
        <w:rPr>
          <w:noProof/>
          <w:color w:val="000000" w:themeColor="text1"/>
        </w:rPr>
        <w:drawing>
          <wp:inline distT="0" distB="0" distL="0" distR="0" wp14:anchorId="7265306C" wp14:editId="2EFF8B5B">
            <wp:extent cx="4808220" cy="234696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220" cy="23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31B8C" w14:textId="77777777" w:rsidR="00A4543C" w:rsidRPr="001D37A9" w:rsidRDefault="00A4543C" w:rsidP="00A54901">
      <w:pPr>
        <w:jc w:val="center"/>
        <w:rPr>
          <w:color w:val="000000" w:themeColor="text1"/>
        </w:rPr>
      </w:pPr>
      <w:r w:rsidRPr="001D37A9">
        <w:rPr>
          <w:color w:val="000000" w:themeColor="text1"/>
        </w:rPr>
        <w:t xml:space="preserve">Рисунок </w:t>
      </w:r>
      <w:r w:rsidR="00AA332B" w:rsidRPr="001D37A9">
        <w:rPr>
          <w:color w:val="000000" w:themeColor="text1"/>
        </w:rPr>
        <w:t>6.</w:t>
      </w:r>
      <w:r w:rsidRPr="001D37A9">
        <w:rPr>
          <w:color w:val="000000" w:themeColor="text1"/>
        </w:rPr>
        <w:t>1 Характерные конструкции дорожных одежд капитального типа с асфальтобетонным и цементобетонным покрытием.</w:t>
      </w:r>
    </w:p>
    <w:p w14:paraId="5EA4AF16" w14:textId="77777777" w:rsidR="00A54901" w:rsidRPr="001D37A9" w:rsidRDefault="00A54901" w:rsidP="00A54901">
      <w:pPr>
        <w:jc w:val="center"/>
        <w:rPr>
          <w:color w:val="000000" w:themeColor="text1"/>
        </w:rPr>
      </w:pPr>
    </w:p>
    <w:p w14:paraId="6EDDC81D" w14:textId="2BD264E0" w:rsidR="00A4543C" w:rsidRPr="00DE24CB" w:rsidRDefault="00A4543C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2" w:name="OLE_LINK1"/>
      <w:bookmarkStart w:id="3" w:name="OLE_LINK2"/>
      <w:r w:rsidRPr="00DE24CB">
        <w:rPr>
          <w:color w:val="000000" w:themeColor="text1"/>
          <w:sz w:val="28"/>
          <w:szCs w:val="28"/>
        </w:rPr>
        <w:t xml:space="preserve">На нижнем складе, где дорожные конструкции работают в условиях </w:t>
      </w:r>
      <w:r w:rsidR="00C96801" w:rsidRPr="00DE24CB">
        <w:rPr>
          <w:color w:val="000000" w:themeColor="text1"/>
          <w:sz w:val="28"/>
          <w:szCs w:val="28"/>
        </w:rPr>
        <w:t>переменн</w:t>
      </w:r>
      <w:bookmarkEnd w:id="2"/>
      <w:bookmarkEnd w:id="3"/>
      <w:r w:rsidR="00C96801" w:rsidRPr="00DE24CB">
        <w:rPr>
          <w:color w:val="000000" w:themeColor="text1"/>
          <w:sz w:val="28"/>
          <w:szCs w:val="28"/>
        </w:rPr>
        <w:t xml:space="preserve">ого </w:t>
      </w:r>
      <w:proofErr w:type="spellStart"/>
      <w:r w:rsidR="00C96801" w:rsidRPr="00DE24CB">
        <w:rPr>
          <w:color w:val="000000" w:themeColor="text1"/>
          <w:sz w:val="28"/>
          <w:szCs w:val="28"/>
        </w:rPr>
        <w:t>нагружения</w:t>
      </w:r>
      <w:proofErr w:type="spellEnd"/>
      <w:r w:rsidR="006C47FF" w:rsidRPr="00DE24CB">
        <w:rPr>
          <w:color w:val="000000" w:themeColor="text1"/>
          <w:sz w:val="28"/>
          <w:szCs w:val="28"/>
        </w:rPr>
        <w:t>,</w:t>
      </w:r>
      <w:r w:rsidRPr="00DE24CB">
        <w:rPr>
          <w:color w:val="000000" w:themeColor="text1"/>
          <w:sz w:val="28"/>
          <w:szCs w:val="28"/>
        </w:rPr>
        <w:t xml:space="preserve"> необходимо применять жесткие покрытия, в частности, железобетонны</w:t>
      </w:r>
      <w:r w:rsidR="00C96801" w:rsidRPr="00DE24CB">
        <w:rPr>
          <w:color w:val="000000" w:themeColor="text1"/>
          <w:sz w:val="28"/>
          <w:szCs w:val="28"/>
        </w:rPr>
        <w:t>е</w:t>
      </w:r>
      <w:r w:rsidRPr="00DE24CB">
        <w:rPr>
          <w:color w:val="000000" w:themeColor="text1"/>
          <w:sz w:val="28"/>
          <w:szCs w:val="28"/>
        </w:rPr>
        <w:t xml:space="preserve"> плит</w:t>
      </w:r>
      <w:r w:rsidR="00C96801" w:rsidRPr="00DE24CB">
        <w:rPr>
          <w:color w:val="000000" w:themeColor="text1"/>
          <w:sz w:val="28"/>
          <w:szCs w:val="28"/>
        </w:rPr>
        <w:t>ы</w:t>
      </w:r>
      <w:r w:rsidR="00F9423B" w:rsidRPr="00DE24CB">
        <w:rPr>
          <w:color w:val="000000" w:themeColor="text1"/>
          <w:sz w:val="28"/>
          <w:szCs w:val="28"/>
        </w:rPr>
        <w:t xml:space="preserve"> (</w:t>
      </w:r>
      <w:r w:rsidRPr="00DE24CB">
        <w:rPr>
          <w:color w:val="000000" w:themeColor="text1"/>
          <w:sz w:val="28"/>
          <w:szCs w:val="28"/>
        </w:rPr>
        <w:t xml:space="preserve">заводского изготовления (рисунок </w:t>
      </w:r>
      <w:r w:rsidR="00AA332B" w:rsidRPr="00DE24CB">
        <w:rPr>
          <w:color w:val="000000" w:themeColor="text1"/>
          <w:sz w:val="28"/>
          <w:szCs w:val="28"/>
        </w:rPr>
        <w:t>6.</w:t>
      </w:r>
      <w:r w:rsidRPr="00DE24CB">
        <w:rPr>
          <w:color w:val="000000" w:themeColor="text1"/>
          <w:sz w:val="28"/>
          <w:szCs w:val="28"/>
        </w:rPr>
        <w:t>2) с использованием георешеток</w:t>
      </w:r>
      <w:r w:rsidR="00AA332B" w:rsidRPr="00DE24CB">
        <w:rPr>
          <w:color w:val="000000" w:themeColor="text1"/>
          <w:sz w:val="28"/>
          <w:szCs w:val="28"/>
        </w:rPr>
        <w:t>.</w:t>
      </w:r>
    </w:p>
    <w:p w14:paraId="4D52FAAB" w14:textId="77777777" w:rsidR="00A4543C" w:rsidRPr="001D37A9" w:rsidRDefault="00A4543C" w:rsidP="00A4543C">
      <w:pPr>
        <w:rPr>
          <w:color w:val="000000" w:themeColor="text1"/>
        </w:rPr>
      </w:pPr>
    </w:p>
    <w:p w14:paraId="03674EF6" w14:textId="77777777" w:rsidR="00A4543C" w:rsidRPr="001D37A9" w:rsidRDefault="00A4543C" w:rsidP="00A54901">
      <w:pPr>
        <w:jc w:val="center"/>
        <w:rPr>
          <w:color w:val="000000" w:themeColor="text1"/>
        </w:rPr>
      </w:pPr>
      <w:r w:rsidRPr="001D37A9">
        <w:rPr>
          <w:noProof/>
          <w:color w:val="000000" w:themeColor="text1"/>
        </w:rPr>
        <w:drawing>
          <wp:inline distT="0" distB="0" distL="0" distR="0" wp14:anchorId="1C920019" wp14:editId="281A70FC">
            <wp:extent cx="3939540" cy="3162300"/>
            <wp:effectExtent l="0" t="0" r="381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954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CE8DE" w14:textId="77777777" w:rsidR="00A4543C" w:rsidRPr="001D37A9" w:rsidRDefault="00A4543C" w:rsidP="00A54901">
      <w:pPr>
        <w:jc w:val="center"/>
        <w:rPr>
          <w:color w:val="000000" w:themeColor="text1"/>
        </w:rPr>
      </w:pPr>
      <w:r w:rsidRPr="001D37A9">
        <w:rPr>
          <w:color w:val="000000" w:themeColor="text1"/>
        </w:rPr>
        <w:t xml:space="preserve">Рисунок </w:t>
      </w:r>
      <w:r w:rsidR="00AA332B" w:rsidRPr="001D37A9">
        <w:rPr>
          <w:color w:val="000000" w:themeColor="text1"/>
        </w:rPr>
        <w:t>6.</w:t>
      </w:r>
      <w:r w:rsidRPr="001D37A9">
        <w:rPr>
          <w:color w:val="000000" w:themeColor="text1"/>
        </w:rPr>
        <w:t>2 Рекомендуемые дорожные конструкции с жестким покрытием для площадок перегрузки древесины</w:t>
      </w:r>
    </w:p>
    <w:p w14:paraId="7A8E5AA5" w14:textId="77777777" w:rsidR="00A54901" w:rsidRPr="001D37A9" w:rsidRDefault="00A54901" w:rsidP="00A54901">
      <w:pPr>
        <w:jc w:val="center"/>
        <w:rPr>
          <w:color w:val="000000" w:themeColor="text1"/>
        </w:rPr>
      </w:pPr>
    </w:p>
    <w:p w14:paraId="42386F84" w14:textId="77777777" w:rsidR="00A54901" w:rsidRPr="00DE24CB" w:rsidRDefault="00FC76D1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>6.5.1</w:t>
      </w:r>
      <w:r w:rsidR="008257B7" w:rsidRPr="00DE24CB">
        <w:rPr>
          <w:color w:val="000000" w:themeColor="text1"/>
          <w:sz w:val="28"/>
          <w:szCs w:val="28"/>
        </w:rPr>
        <w:t xml:space="preserve"> </w:t>
      </w:r>
      <w:r w:rsidR="00C56A91" w:rsidRPr="00DE24CB">
        <w:rPr>
          <w:color w:val="000000" w:themeColor="text1"/>
          <w:sz w:val="28"/>
          <w:szCs w:val="28"/>
        </w:rPr>
        <w:t>г</w:t>
      </w:r>
      <w:r w:rsidRPr="00DE24CB">
        <w:rPr>
          <w:color w:val="000000" w:themeColor="text1"/>
          <w:sz w:val="28"/>
          <w:szCs w:val="28"/>
        </w:rPr>
        <w:t xml:space="preserve"> </w:t>
      </w:r>
      <w:r w:rsidR="00A4543C" w:rsidRPr="00DE24CB">
        <w:rPr>
          <w:color w:val="000000" w:themeColor="text1"/>
          <w:sz w:val="28"/>
          <w:szCs w:val="28"/>
        </w:rPr>
        <w:t>Дорожные одежды лесных дорог с покрытиями переходного и низшего типов в целях снижения строительных затрат следует проектировать с учетом ограничения или прекращения движения транспортных средств в неблагоприятные периоды года.</w:t>
      </w:r>
    </w:p>
    <w:p w14:paraId="0A1AF34C" w14:textId="77777777" w:rsidR="00FC76D1" w:rsidRPr="00DE24CB" w:rsidRDefault="00A4543C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 xml:space="preserve">На рисунке </w:t>
      </w:r>
      <w:r w:rsidR="00AA332B" w:rsidRPr="00DE24CB">
        <w:rPr>
          <w:color w:val="000000" w:themeColor="text1"/>
          <w:sz w:val="28"/>
          <w:szCs w:val="28"/>
        </w:rPr>
        <w:t>6.</w:t>
      </w:r>
      <w:r w:rsidRPr="00DE24CB">
        <w:rPr>
          <w:color w:val="000000" w:themeColor="text1"/>
          <w:sz w:val="28"/>
          <w:szCs w:val="28"/>
        </w:rPr>
        <w:t>3 приведены конструкции дорожных одежд облегченного, переходного и низшего типов дорожных одежд</w:t>
      </w:r>
      <w:r w:rsidR="00FC76D1" w:rsidRPr="00DE24CB">
        <w:rPr>
          <w:color w:val="000000" w:themeColor="text1"/>
          <w:sz w:val="28"/>
          <w:szCs w:val="28"/>
        </w:rPr>
        <w:t>.</w:t>
      </w:r>
    </w:p>
    <w:p w14:paraId="46F46401" w14:textId="77777777" w:rsidR="00A4543C" w:rsidRPr="001D37A9" w:rsidRDefault="00AA332B" w:rsidP="00A4543C">
      <w:pPr>
        <w:rPr>
          <w:color w:val="000000" w:themeColor="text1"/>
          <w:highlight w:val="yellow"/>
        </w:rPr>
      </w:pPr>
      <w:r w:rsidRPr="001D37A9">
        <w:rPr>
          <w:noProof/>
          <w:color w:val="000000" w:themeColor="text1"/>
        </w:rPr>
        <w:drawing>
          <wp:inline distT="0" distB="0" distL="0" distR="0" wp14:anchorId="196D4C57" wp14:editId="11166273">
            <wp:extent cx="5940425" cy="2700020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0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D5973" w14:textId="77777777" w:rsidR="00F82680" w:rsidRPr="001D37A9" w:rsidRDefault="00F82680" w:rsidP="00A54901">
      <w:pPr>
        <w:jc w:val="center"/>
        <w:rPr>
          <w:color w:val="000000" w:themeColor="text1"/>
        </w:rPr>
      </w:pPr>
      <w:r w:rsidRPr="001D37A9">
        <w:rPr>
          <w:color w:val="000000" w:themeColor="text1"/>
        </w:rPr>
        <w:t xml:space="preserve">Дорожная одежда: а – облегченного типа; б – переходного типа; в – низшего типа </w:t>
      </w:r>
    </w:p>
    <w:p w14:paraId="1D4D5783" w14:textId="77777777" w:rsidR="00A4543C" w:rsidRPr="001D37A9" w:rsidRDefault="00A4543C" w:rsidP="00A54901">
      <w:pPr>
        <w:jc w:val="center"/>
        <w:rPr>
          <w:color w:val="000000" w:themeColor="text1"/>
          <w:sz w:val="22"/>
          <w:szCs w:val="22"/>
        </w:rPr>
      </w:pPr>
      <w:r w:rsidRPr="001D37A9">
        <w:rPr>
          <w:color w:val="000000" w:themeColor="text1"/>
        </w:rPr>
        <w:t xml:space="preserve">Рисунок </w:t>
      </w:r>
      <w:r w:rsidR="00AA332B" w:rsidRPr="001D37A9">
        <w:rPr>
          <w:color w:val="000000" w:themeColor="text1"/>
        </w:rPr>
        <w:t>6.</w:t>
      </w:r>
      <w:r w:rsidRPr="001D37A9">
        <w:rPr>
          <w:color w:val="000000" w:themeColor="text1"/>
        </w:rPr>
        <w:t>3 Характерные дорожные конструкции с облегченным, переходным и низшем типом покрытия</w:t>
      </w:r>
    </w:p>
    <w:p w14:paraId="49126ECF" w14:textId="77777777" w:rsidR="00A54901" w:rsidRPr="00BE6DBF" w:rsidRDefault="00A54901" w:rsidP="00A54901">
      <w:pPr>
        <w:jc w:val="center"/>
        <w:rPr>
          <w:color w:val="000000" w:themeColor="text1"/>
        </w:rPr>
      </w:pPr>
    </w:p>
    <w:p w14:paraId="6331DCFB" w14:textId="7963F947" w:rsidR="00A4543C" w:rsidRPr="00DE24CB" w:rsidRDefault="00C96801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 xml:space="preserve">6.13д </w:t>
      </w:r>
      <w:r w:rsidR="00A4543C" w:rsidRPr="00DE24CB">
        <w:rPr>
          <w:color w:val="000000" w:themeColor="text1"/>
          <w:sz w:val="28"/>
          <w:szCs w:val="28"/>
        </w:rPr>
        <w:t>В конструкциях облегченного и переходного типов необходимо широко использовать стабилизаторы и модификаторы, которые позволяют повысить прочность, снизить стоимость, сократить расход дорогостоящих привозных материалов, снизить деформативность и повысить морозо- и влагостойкость в условиях обводненной местности</w:t>
      </w:r>
      <w:r w:rsidR="000B5DBA" w:rsidRPr="00DE24CB">
        <w:rPr>
          <w:color w:val="000000" w:themeColor="text1"/>
          <w:sz w:val="28"/>
          <w:szCs w:val="28"/>
        </w:rPr>
        <w:t>.</w:t>
      </w:r>
      <w:r w:rsidR="00A4543C" w:rsidRPr="00DE24CB">
        <w:rPr>
          <w:color w:val="000000" w:themeColor="text1"/>
          <w:sz w:val="28"/>
          <w:szCs w:val="28"/>
        </w:rPr>
        <w:t>».</w:t>
      </w:r>
    </w:p>
    <w:p w14:paraId="0AF7649A" w14:textId="797CCB3C" w:rsidR="00D3198E" w:rsidRPr="00DE24CB" w:rsidRDefault="00D3198E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>Пункт 6.5.2</w:t>
      </w:r>
      <w:r w:rsidR="00FC76D1" w:rsidRPr="00DE24CB">
        <w:rPr>
          <w:color w:val="000000" w:themeColor="text1"/>
          <w:sz w:val="28"/>
          <w:szCs w:val="28"/>
        </w:rPr>
        <w:t>.</w:t>
      </w:r>
      <w:r w:rsidRPr="00DE24CB">
        <w:rPr>
          <w:color w:val="000000" w:themeColor="text1"/>
          <w:sz w:val="28"/>
          <w:szCs w:val="28"/>
        </w:rPr>
        <w:t xml:space="preserve"> </w:t>
      </w:r>
      <w:r w:rsidR="00C6027B" w:rsidRPr="00DE24CB">
        <w:rPr>
          <w:color w:val="000000" w:themeColor="text1"/>
          <w:sz w:val="28"/>
          <w:szCs w:val="28"/>
        </w:rPr>
        <w:t>Таблица 6.12.</w:t>
      </w:r>
      <w:r w:rsidR="001D37A9" w:rsidRPr="00DE24CB">
        <w:rPr>
          <w:color w:val="000000" w:themeColor="text1"/>
          <w:sz w:val="28"/>
          <w:szCs w:val="28"/>
        </w:rPr>
        <w:t xml:space="preserve"> </w:t>
      </w:r>
      <w:r w:rsidR="00C6027B" w:rsidRPr="00DE24CB">
        <w:rPr>
          <w:color w:val="000000" w:themeColor="text1"/>
          <w:sz w:val="28"/>
          <w:szCs w:val="28"/>
        </w:rPr>
        <w:t>Крайний столбец. З</w:t>
      </w:r>
      <w:r w:rsidRPr="00DE24CB">
        <w:rPr>
          <w:color w:val="000000" w:themeColor="text1"/>
          <w:sz w:val="28"/>
          <w:szCs w:val="28"/>
        </w:rPr>
        <w:t>аменить слова</w:t>
      </w:r>
      <w:r w:rsidR="00C6027B" w:rsidRPr="00DE24CB">
        <w:rPr>
          <w:color w:val="000000" w:themeColor="text1"/>
          <w:sz w:val="28"/>
          <w:szCs w:val="28"/>
        </w:rPr>
        <w:t>:</w:t>
      </w:r>
      <w:r w:rsidRPr="00DE24CB">
        <w:rPr>
          <w:color w:val="000000" w:themeColor="text1"/>
          <w:sz w:val="28"/>
          <w:szCs w:val="28"/>
        </w:rPr>
        <w:t xml:space="preserve"> «I-ЛВ» на «</w:t>
      </w:r>
      <w:proofErr w:type="spellStart"/>
      <w:r w:rsidRPr="00DE24CB">
        <w:rPr>
          <w:color w:val="000000" w:themeColor="text1"/>
          <w:sz w:val="28"/>
          <w:szCs w:val="28"/>
        </w:rPr>
        <w:t>I</w:t>
      </w:r>
      <w:r w:rsidRPr="00DE24CB">
        <w:rPr>
          <w:color w:val="000000" w:themeColor="text1"/>
          <w:sz w:val="28"/>
          <w:szCs w:val="28"/>
          <w:vertAlign w:val="subscript"/>
        </w:rPr>
        <w:t>л</w:t>
      </w:r>
      <w:proofErr w:type="spellEnd"/>
      <w:r w:rsidRPr="00DE24CB">
        <w:rPr>
          <w:color w:val="000000" w:themeColor="text1"/>
          <w:sz w:val="28"/>
          <w:szCs w:val="28"/>
        </w:rPr>
        <w:t>»</w:t>
      </w:r>
      <w:r w:rsidR="00C6027B" w:rsidRPr="00DE24CB">
        <w:rPr>
          <w:color w:val="000000" w:themeColor="text1"/>
          <w:sz w:val="28"/>
          <w:szCs w:val="28"/>
        </w:rPr>
        <w:t>;</w:t>
      </w:r>
      <w:r w:rsidRPr="00DE24CB">
        <w:rPr>
          <w:color w:val="000000" w:themeColor="text1"/>
          <w:sz w:val="28"/>
          <w:szCs w:val="28"/>
        </w:rPr>
        <w:t xml:space="preserve"> «II-ЛВ» на «</w:t>
      </w:r>
      <w:proofErr w:type="spellStart"/>
      <w:r w:rsidRPr="00DE24CB">
        <w:rPr>
          <w:color w:val="000000" w:themeColor="text1"/>
          <w:sz w:val="28"/>
          <w:szCs w:val="28"/>
        </w:rPr>
        <w:t>II</w:t>
      </w:r>
      <w:r w:rsidRPr="00DE24CB">
        <w:rPr>
          <w:color w:val="000000" w:themeColor="text1"/>
          <w:sz w:val="28"/>
          <w:szCs w:val="28"/>
          <w:vertAlign w:val="subscript"/>
        </w:rPr>
        <w:t>л</w:t>
      </w:r>
      <w:proofErr w:type="spellEnd"/>
      <w:r w:rsidRPr="00DE24CB">
        <w:rPr>
          <w:color w:val="000000" w:themeColor="text1"/>
          <w:sz w:val="28"/>
          <w:szCs w:val="28"/>
        </w:rPr>
        <w:t>»</w:t>
      </w:r>
      <w:r w:rsidR="00C6027B" w:rsidRPr="00DE24CB">
        <w:rPr>
          <w:color w:val="000000" w:themeColor="text1"/>
          <w:sz w:val="28"/>
          <w:szCs w:val="28"/>
        </w:rPr>
        <w:t>;</w:t>
      </w:r>
      <w:r w:rsidRPr="00DE24CB">
        <w:rPr>
          <w:color w:val="000000" w:themeColor="text1"/>
          <w:sz w:val="28"/>
          <w:szCs w:val="28"/>
        </w:rPr>
        <w:t xml:space="preserve"> «III-ЛВ» на «</w:t>
      </w:r>
      <w:proofErr w:type="spellStart"/>
      <w:r w:rsidRPr="00DE24CB">
        <w:rPr>
          <w:color w:val="000000" w:themeColor="text1"/>
          <w:sz w:val="28"/>
          <w:szCs w:val="28"/>
        </w:rPr>
        <w:t>IIIл</w:t>
      </w:r>
      <w:proofErr w:type="spellEnd"/>
      <w:r w:rsidRPr="00DE24CB">
        <w:rPr>
          <w:color w:val="000000" w:themeColor="text1"/>
          <w:sz w:val="28"/>
          <w:szCs w:val="28"/>
        </w:rPr>
        <w:t>,»</w:t>
      </w:r>
      <w:r w:rsidR="00C6027B" w:rsidRPr="00DE24CB">
        <w:rPr>
          <w:color w:val="000000" w:themeColor="text1"/>
          <w:sz w:val="28"/>
          <w:szCs w:val="28"/>
        </w:rPr>
        <w:t>;</w:t>
      </w:r>
      <w:r w:rsidRPr="00DE24CB">
        <w:rPr>
          <w:color w:val="000000" w:themeColor="text1"/>
          <w:sz w:val="28"/>
          <w:szCs w:val="28"/>
        </w:rPr>
        <w:t xml:space="preserve"> IV-ЛВ» на «</w:t>
      </w:r>
      <w:proofErr w:type="spellStart"/>
      <w:r w:rsidRPr="00DE24CB">
        <w:rPr>
          <w:color w:val="000000" w:themeColor="text1"/>
          <w:sz w:val="28"/>
          <w:szCs w:val="28"/>
        </w:rPr>
        <w:t>IV</w:t>
      </w:r>
      <w:r w:rsidRPr="00DE24CB">
        <w:rPr>
          <w:color w:val="000000" w:themeColor="text1"/>
          <w:sz w:val="28"/>
          <w:szCs w:val="28"/>
          <w:vertAlign w:val="subscript"/>
        </w:rPr>
        <w:t>л</w:t>
      </w:r>
      <w:proofErr w:type="spellEnd"/>
      <w:r w:rsidRPr="00DE24CB">
        <w:rPr>
          <w:color w:val="000000" w:themeColor="text1"/>
          <w:sz w:val="28"/>
          <w:szCs w:val="28"/>
        </w:rPr>
        <w:t>».</w:t>
      </w:r>
    </w:p>
    <w:p w14:paraId="4FDB0C23" w14:textId="284CA4A0" w:rsidR="000B5DBA" w:rsidRPr="00DE24CB" w:rsidRDefault="00D3198E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 xml:space="preserve">Пункт 6.5.3 </w:t>
      </w:r>
      <w:r w:rsidR="001D37A9" w:rsidRPr="00DE24CB">
        <w:rPr>
          <w:color w:val="000000" w:themeColor="text1"/>
          <w:sz w:val="28"/>
          <w:szCs w:val="28"/>
        </w:rPr>
        <w:t>Изложить в новой редакции:</w:t>
      </w:r>
    </w:p>
    <w:p w14:paraId="216D6A4A" w14:textId="77777777" w:rsidR="00625C0B" w:rsidRPr="00DE24CB" w:rsidRDefault="00D3198E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>«</w:t>
      </w:r>
      <w:r w:rsidR="00625C0B" w:rsidRPr="00DE24CB">
        <w:rPr>
          <w:color w:val="000000" w:themeColor="text1"/>
          <w:sz w:val="28"/>
          <w:szCs w:val="28"/>
        </w:rPr>
        <w:t>При проектировании автомобильных дорог на слабых грунтах необходимо повышать их прочность используя инновационные стабилизаторы и модификаторы, которые практически пригодны для всех типов местных грунтов.</w:t>
      </w:r>
    </w:p>
    <w:p w14:paraId="7D936EF9" w14:textId="77777777" w:rsidR="00625C0B" w:rsidRPr="00DE24CB" w:rsidRDefault="00625C0B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>Стабилизаторы и модификаторы, могут быть использованы и для повышения физико-механических свойств конструктивных слоев дорожной одежды.</w:t>
      </w:r>
    </w:p>
    <w:p w14:paraId="1C153B59" w14:textId="77777777" w:rsidR="00625C0B" w:rsidRPr="00DE24CB" w:rsidRDefault="00625C0B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 xml:space="preserve">При использовании стабилизаторов и модификаторов для повышения физико-механических характеристик </w:t>
      </w:r>
      <w:r w:rsidR="00C56A91" w:rsidRPr="00DE24CB">
        <w:rPr>
          <w:color w:val="000000" w:themeColor="text1"/>
          <w:sz w:val="28"/>
          <w:szCs w:val="28"/>
        </w:rPr>
        <w:t>возможно</w:t>
      </w:r>
      <w:r w:rsidRPr="00DE24CB">
        <w:rPr>
          <w:color w:val="000000" w:themeColor="text1"/>
          <w:sz w:val="28"/>
          <w:szCs w:val="28"/>
        </w:rPr>
        <w:t xml:space="preserve"> применять грунто-смесительные машины, а на участках существующих дорог –</w:t>
      </w:r>
      <w:r w:rsidR="00A54901" w:rsidRPr="00DE24CB">
        <w:rPr>
          <w:color w:val="000000" w:themeColor="text1"/>
          <w:sz w:val="28"/>
          <w:szCs w:val="28"/>
        </w:rPr>
        <w:t xml:space="preserve"> </w:t>
      </w:r>
      <w:r w:rsidRPr="00DE24CB">
        <w:rPr>
          <w:color w:val="000000" w:themeColor="text1"/>
          <w:sz w:val="28"/>
          <w:szCs w:val="28"/>
        </w:rPr>
        <w:t>ресайклеры»</w:t>
      </w:r>
      <w:r w:rsidR="00332890" w:rsidRPr="00DE24CB">
        <w:rPr>
          <w:color w:val="000000" w:themeColor="text1"/>
          <w:sz w:val="28"/>
          <w:szCs w:val="28"/>
        </w:rPr>
        <w:t>.</w:t>
      </w:r>
    </w:p>
    <w:p w14:paraId="75928697" w14:textId="2068929B" w:rsidR="00625C0B" w:rsidRPr="00DE24CB" w:rsidRDefault="00625C0B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>Пункт 6.5.16 Заменить слова</w:t>
      </w:r>
      <w:r w:rsidR="00C6027B" w:rsidRPr="00DE24CB">
        <w:rPr>
          <w:color w:val="000000" w:themeColor="text1"/>
          <w:sz w:val="28"/>
          <w:szCs w:val="28"/>
        </w:rPr>
        <w:t>:</w:t>
      </w:r>
      <w:r w:rsidRPr="00DE24CB">
        <w:rPr>
          <w:color w:val="000000" w:themeColor="text1"/>
          <w:sz w:val="28"/>
          <w:szCs w:val="28"/>
        </w:rPr>
        <w:t xml:space="preserve"> «IV-ЛВ, II-ЛХ.» на «</w:t>
      </w:r>
      <w:proofErr w:type="spellStart"/>
      <w:r w:rsidRPr="00DE24CB">
        <w:rPr>
          <w:color w:val="000000" w:themeColor="text1"/>
          <w:sz w:val="28"/>
          <w:szCs w:val="28"/>
        </w:rPr>
        <w:t>IV</w:t>
      </w:r>
      <w:r w:rsidRPr="00DE24CB">
        <w:rPr>
          <w:color w:val="000000" w:themeColor="text1"/>
          <w:sz w:val="28"/>
          <w:szCs w:val="28"/>
          <w:vertAlign w:val="subscript"/>
        </w:rPr>
        <w:t>л</w:t>
      </w:r>
      <w:proofErr w:type="spellEnd"/>
      <w:r w:rsidRPr="00DE24CB">
        <w:rPr>
          <w:color w:val="000000" w:themeColor="text1"/>
          <w:sz w:val="28"/>
          <w:szCs w:val="28"/>
        </w:rPr>
        <w:t>»</w:t>
      </w:r>
      <w:r w:rsidR="00FC76D1" w:rsidRPr="00DE24CB">
        <w:rPr>
          <w:color w:val="000000" w:themeColor="text1"/>
          <w:sz w:val="28"/>
          <w:szCs w:val="28"/>
        </w:rPr>
        <w:t>.</w:t>
      </w:r>
    </w:p>
    <w:p w14:paraId="11425714" w14:textId="0109043B" w:rsidR="00B426C8" w:rsidRPr="00DE24CB" w:rsidRDefault="00CF15DF" w:rsidP="00DE24CB">
      <w:pPr>
        <w:spacing w:line="360" w:lineRule="auto"/>
        <w:ind w:firstLine="709"/>
        <w:jc w:val="both"/>
        <w:rPr>
          <w:strike/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>Пункт 6.5.19</w:t>
      </w:r>
      <w:r w:rsidR="00FC76D1" w:rsidRPr="00DE24CB">
        <w:rPr>
          <w:color w:val="000000" w:themeColor="text1"/>
          <w:sz w:val="28"/>
          <w:szCs w:val="28"/>
        </w:rPr>
        <w:t>.</w:t>
      </w:r>
      <w:r w:rsidRPr="00DE24CB">
        <w:rPr>
          <w:color w:val="000000" w:themeColor="text1"/>
          <w:sz w:val="28"/>
          <w:szCs w:val="28"/>
        </w:rPr>
        <w:t xml:space="preserve"> Исключить </w:t>
      </w:r>
      <w:r w:rsidR="00924868" w:rsidRPr="00DE24CB">
        <w:rPr>
          <w:color w:val="000000" w:themeColor="text1"/>
          <w:sz w:val="28"/>
          <w:szCs w:val="28"/>
        </w:rPr>
        <w:t>последнее предложение</w:t>
      </w:r>
      <w:r w:rsidR="001D37A9" w:rsidRPr="00DE24CB">
        <w:rPr>
          <w:color w:val="000000" w:themeColor="text1"/>
          <w:sz w:val="28"/>
          <w:szCs w:val="28"/>
        </w:rPr>
        <w:t>.</w:t>
      </w:r>
    </w:p>
    <w:p w14:paraId="3913566F" w14:textId="64689611" w:rsidR="00D3198E" w:rsidRPr="00DE24CB" w:rsidRDefault="00B426C8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>Пункт 6.5.21</w:t>
      </w:r>
      <w:r w:rsidR="00FC76D1" w:rsidRPr="00DE24CB">
        <w:rPr>
          <w:color w:val="000000" w:themeColor="text1"/>
          <w:sz w:val="28"/>
          <w:szCs w:val="28"/>
        </w:rPr>
        <w:t xml:space="preserve">. </w:t>
      </w:r>
      <w:r w:rsidRPr="00DE24CB">
        <w:rPr>
          <w:color w:val="000000" w:themeColor="text1"/>
          <w:sz w:val="28"/>
          <w:szCs w:val="28"/>
        </w:rPr>
        <w:t>Заменить слова</w:t>
      </w:r>
      <w:r w:rsidR="00924868" w:rsidRPr="00DE24CB">
        <w:rPr>
          <w:color w:val="000000" w:themeColor="text1"/>
          <w:sz w:val="28"/>
          <w:szCs w:val="28"/>
        </w:rPr>
        <w:t>:</w:t>
      </w:r>
      <w:r w:rsidRPr="00DE24CB">
        <w:rPr>
          <w:color w:val="000000" w:themeColor="text1"/>
          <w:sz w:val="28"/>
          <w:szCs w:val="28"/>
        </w:rPr>
        <w:t xml:space="preserve"> «</w:t>
      </w:r>
      <w:r w:rsidR="00FC76D1" w:rsidRPr="00DE24CB">
        <w:rPr>
          <w:color w:val="000000" w:themeColor="text1"/>
          <w:sz w:val="28"/>
          <w:szCs w:val="28"/>
        </w:rPr>
        <w:t>принимают</w:t>
      </w:r>
      <w:r w:rsidR="00924868" w:rsidRPr="00DE24CB">
        <w:rPr>
          <w:color w:val="000000" w:themeColor="text1"/>
          <w:sz w:val="28"/>
          <w:szCs w:val="28"/>
        </w:rPr>
        <w:t xml:space="preserve"> по</w:t>
      </w:r>
      <w:r w:rsidRPr="00DE24CB">
        <w:rPr>
          <w:color w:val="000000" w:themeColor="text1"/>
          <w:sz w:val="28"/>
          <w:szCs w:val="28"/>
        </w:rPr>
        <w:t>» на «в соответствии</w:t>
      </w:r>
      <w:r w:rsidR="00924868" w:rsidRPr="00DE24CB">
        <w:rPr>
          <w:color w:val="000000" w:themeColor="text1"/>
          <w:sz w:val="28"/>
          <w:szCs w:val="28"/>
        </w:rPr>
        <w:t xml:space="preserve"> с</w:t>
      </w:r>
      <w:r w:rsidRPr="00DE24CB">
        <w:rPr>
          <w:color w:val="000000" w:themeColor="text1"/>
          <w:sz w:val="28"/>
          <w:szCs w:val="28"/>
        </w:rPr>
        <w:t>»</w:t>
      </w:r>
      <w:r w:rsidR="00FC76D1" w:rsidRPr="00DE24CB">
        <w:rPr>
          <w:color w:val="000000" w:themeColor="text1"/>
          <w:sz w:val="28"/>
          <w:szCs w:val="28"/>
        </w:rPr>
        <w:t>.</w:t>
      </w:r>
    </w:p>
    <w:p w14:paraId="35E7B4B2" w14:textId="66CCFFCD" w:rsidR="00B426C8" w:rsidRPr="00DE24CB" w:rsidRDefault="00B426C8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>Пункт 6.5.2</w:t>
      </w:r>
      <w:r w:rsidR="00FC76D1" w:rsidRPr="00DE24CB">
        <w:rPr>
          <w:color w:val="000000" w:themeColor="text1"/>
          <w:sz w:val="28"/>
          <w:szCs w:val="28"/>
        </w:rPr>
        <w:t>1.</w:t>
      </w:r>
      <w:r w:rsidRPr="00DE24CB">
        <w:rPr>
          <w:color w:val="000000" w:themeColor="text1"/>
          <w:sz w:val="28"/>
          <w:szCs w:val="28"/>
        </w:rPr>
        <w:t xml:space="preserve"> Заменить слова</w:t>
      </w:r>
      <w:r w:rsidR="00924868" w:rsidRPr="00DE24CB">
        <w:rPr>
          <w:color w:val="000000" w:themeColor="text1"/>
          <w:sz w:val="28"/>
          <w:szCs w:val="28"/>
        </w:rPr>
        <w:t>:</w:t>
      </w:r>
      <w:r w:rsidRPr="00DE24CB">
        <w:rPr>
          <w:color w:val="000000" w:themeColor="text1"/>
          <w:sz w:val="28"/>
          <w:szCs w:val="28"/>
        </w:rPr>
        <w:t xml:space="preserve"> «рекомендовано применение»</w:t>
      </w:r>
      <w:r w:rsidR="00FC76D1" w:rsidRPr="00DE24CB">
        <w:rPr>
          <w:color w:val="000000" w:themeColor="text1"/>
          <w:sz w:val="28"/>
          <w:szCs w:val="28"/>
        </w:rPr>
        <w:t xml:space="preserve"> </w:t>
      </w:r>
      <w:r w:rsidRPr="00DE24CB">
        <w:rPr>
          <w:color w:val="000000" w:themeColor="text1"/>
          <w:sz w:val="28"/>
          <w:szCs w:val="28"/>
        </w:rPr>
        <w:t>на «необходимо применять»</w:t>
      </w:r>
      <w:r w:rsidR="00071A43" w:rsidRPr="00DE24CB">
        <w:rPr>
          <w:color w:val="000000" w:themeColor="text1"/>
          <w:sz w:val="28"/>
          <w:szCs w:val="28"/>
        </w:rPr>
        <w:t>.</w:t>
      </w:r>
    </w:p>
    <w:p w14:paraId="150BD860" w14:textId="70909FD7" w:rsidR="004861BA" w:rsidRPr="00DE24CB" w:rsidRDefault="00C56A91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>Таблица 6.17.</w:t>
      </w:r>
      <w:r w:rsidR="004861BA" w:rsidRPr="00DE24CB">
        <w:rPr>
          <w:color w:val="000000" w:themeColor="text1"/>
          <w:sz w:val="28"/>
          <w:szCs w:val="28"/>
        </w:rPr>
        <w:t xml:space="preserve"> Заменить слова «I-ЛВ» на «I</w:t>
      </w:r>
      <w:r w:rsidR="004861BA" w:rsidRPr="00DE24CB">
        <w:rPr>
          <w:color w:val="000000" w:themeColor="text1"/>
          <w:sz w:val="28"/>
          <w:szCs w:val="28"/>
          <w:vertAlign w:val="subscript"/>
        </w:rPr>
        <w:t>л</w:t>
      </w:r>
      <w:r w:rsidR="004861BA" w:rsidRPr="00DE24CB">
        <w:rPr>
          <w:color w:val="000000" w:themeColor="text1"/>
          <w:sz w:val="28"/>
          <w:szCs w:val="28"/>
        </w:rPr>
        <w:t>», «II-ЛВ» на «II</w:t>
      </w:r>
      <w:r w:rsidR="004861BA" w:rsidRPr="00DE24CB">
        <w:rPr>
          <w:color w:val="000000" w:themeColor="text1"/>
          <w:sz w:val="28"/>
          <w:szCs w:val="28"/>
          <w:vertAlign w:val="subscript"/>
        </w:rPr>
        <w:t>л</w:t>
      </w:r>
      <w:r w:rsidR="004861BA" w:rsidRPr="00DE24CB">
        <w:rPr>
          <w:color w:val="000000" w:themeColor="text1"/>
          <w:sz w:val="28"/>
          <w:szCs w:val="28"/>
        </w:rPr>
        <w:t>», заменить слова «III-ЛВ» на «III</w:t>
      </w:r>
      <w:r w:rsidR="004861BA" w:rsidRPr="00DE24CB">
        <w:rPr>
          <w:color w:val="000000" w:themeColor="text1"/>
          <w:sz w:val="28"/>
          <w:szCs w:val="28"/>
          <w:vertAlign w:val="subscript"/>
        </w:rPr>
        <w:t>л</w:t>
      </w:r>
      <w:r w:rsidR="004861BA" w:rsidRPr="00DE24CB">
        <w:rPr>
          <w:color w:val="000000" w:themeColor="text1"/>
          <w:sz w:val="28"/>
          <w:szCs w:val="28"/>
        </w:rPr>
        <w:t>,», слова «IV-ЛВ» на «</w:t>
      </w:r>
      <w:proofErr w:type="spellStart"/>
      <w:r w:rsidR="004861BA" w:rsidRPr="00DE24CB">
        <w:rPr>
          <w:color w:val="000000" w:themeColor="text1"/>
          <w:sz w:val="28"/>
          <w:szCs w:val="28"/>
        </w:rPr>
        <w:t>IV</w:t>
      </w:r>
      <w:r w:rsidR="004861BA" w:rsidRPr="00DE24CB">
        <w:rPr>
          <w:color w:val="000000" w:themeColor="text1"/>
          <w:sz w:val="28"/>
          <w:szCs w:val="28"/>
          <w:vertAlign w:val="subscript"/>
        </w:rPr>
        <w:t>л</w:t>
      </w:r>
      <w:proofErr w:type="spellEnd"/>
      <w:r w:rsidR="004861BA" w:rsidRPr="00DE24CB">
        <w:rPr>
          <w:color w:val="000000" w:themeColor="text1"/>
          <w:sz w:val="28"/>
          <w:szCs w:val="28"/>
        </w:rPr>
        <w:t>».</w:t>
      </w:r>
    </w:p>
    <w:p w14:paraId="1843E6E7" w14:textId="710564C1" w:rsidR="001D37A9" w:rsidRPr="00DE24CB" w:rsidRDefault="001D37A9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>Дополнить пунктом 6.7.11:</w:t>
      </w:r>
    </w:p>
    <w:p w14:paraId="76F74735" w14:textId="037D80CC" w:rsidR="001D37A9" w:rsidRPr="00DE24CB" w:rsidRDefault="001D37A9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>«Проектирование биопереходов осуществляют по СП 461.1325800»</w:t>
      </w:r>
    </w:p>
    <w:p w14:paraId="7EFD28B7" w14:textId="2EEFDE1F" w:rsidR="00332890" w:rsidRPr="00DE24CB" w:rsidRDefault="007B19A4" w:rsidP="00DE24CB">
      <w:pPr>
        <w:spacing w:after="160" w:line="360" w:lineRule="auto"/>
        <w:ind w:firstLine="709"/>
        <w:jc w:val="both"/>
        <w:rPr>
          <w:strike/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 xml:space="preserve">Пункт 6.9.2 </w:t>
      </w:r>
      <w:r w:rsidR="00EC182D" w:rsidRPr="00DE24CB">
        <w:rPr>
          <w:color w:val="000000" w:themeColor="text1"/>
          <w:sz w:val="28"/>
          <w:szCs w:val="28"/>
        </w:rPr>
        <w:t>После первого столбца дополнить:</w:t>
      </w:r>
    </w:p>
    <w:p w14:paraId="5110035E" w14:textId="77777777" w:rsidR="007B19A4" w:rsidRPr="00DE24CB" w:rsidRDefault="007B19A4" w:rsidP="00DE24CB">
      <w:pPr>
        <w:spacing w:after="16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 xml:space="preserve">«На пересечениях и примыканиях автомобильных дорог в одном уровне должна быть обеспечена видимость пересекающего или примыкающего направления на расстояние, указанное в таблице </w:t>
      </w:r>
      <w:r w:rsidR="00FC76D1" w:rsidRPr="00DE24CB">
        <w:rPr>
          <w:color w:val="000000" w:themeColor="text1"/>
          <w:sz w:val="28"/>
          <w:szCs w:val="28"/>
        </w:rPr>
        <w:t>6.19</w:t>
      </w:r>
      <w:r w:rsidRPr="00DE24CB">
        <w:rPr>
          <w:color w:val="000000" w:themeColor="text1"/>
          <w:sz w:val="28"/>
          <w:szCs w:val="28"/>
        </w:rPr>
        <w:t>.</w:t>
      </w:r>
    </w:p>
    <w:p w14:paraId="6E5E15F8" w14:textId="77777777" w:rsidR="007B19A4" w:rsidRPr="001D37A9" w:rsidRDefault="007B19A4" w:rsidP="007B19A4">
      <w:pPr>
        <w:spacing w:after="160" w:line="360" w:lineRule="auto"/>
        <w:rPr>
          <w:rFonts w:eastAsia="Calibri"/>
          <w:color w:val="000000" w:themeColor="text1"/>
        </w:rPr>
      </w:pPr>
      <w:r w:rsidRPr="001D37A9">
        <w:rPr>
          <w:rFonts w:eastAsia="Calibri"/>
          <w:color w:val="000000" w:themeColor="text1"/>
          <w:spacing w:val="50"/>
        </w:rPr>
        <w:t>Таблица</w:t>
      </w:r>
      <w:r w:rsidRPr="001D37A9">
        <w:rPr>
          <w:rFonts w:eastAsia="Calibri"/>
          <w:color w:val="000000" w:themeColor="text1"/>
        </w:rPr>
        <w:t xml:space="preserve"> </w:t>
      </w:r>
      <w:r w:rsidR="00FC76D1" w:rsidRPr="001D37A9">
        <w:rPr>
          <w:rFonts w:eastAsia="Calibri"/>
          <w:color w:val="000000" w:themeColor="text1"/>
        </w:rPr>
        <w:t>6.19</w:t>
      </w:r>
      <w:r w:rsidRPr="001D37A9">
        <w:rPr>
          <w:rFonts w:eastAsia="Calibri"/>
          <w:color w:val="000000" w:themeColor="text1"/>
        </w:rPr>
        <w:t xml:space="preserve"> Минимальное расстояние видимости поверхности дороги</w:t>
      </w:r>
    </w:p>
    <w:tbl>
      <w:tblPr>
        <w:tblW w:w="963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2"/>
        <w:gridCol w:w="980"/>
        <w:gridCol w:w="993"/>
        <w:gridCol w:w="992"/>
        <w:gridCol w:w="1134"/>
        <w:gridCol w:w="992"/>
        <w:gridCol w:w="992"/>
        <w:gridCol w:w="1134"/>
      </w:tblGrid>
      <w:tr w:rsidR="001D37A9" w:rsidRPr="00DE24CB" w14:paraId="303CE3D5" w14:textId="77777777" w:rsidTr="00FC76D1"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A7DCFB8" w14:textId="77777777" w:rsidR="007B19A4" w:rsidRPr="00DE24CB" w:rsidRDefault="007B19A4" w:rsidP="007B19A4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E24CB">
              <w:rPr>
                <w:rFonts w:eastAsia="Calibri"/>
                <w:color w:val="000000" w:themeColor="text1"/>
                <w:sz w:val="28"/>
                <w:szCs w:val="28"/>
              </w:rPr>
              <w:t>Продольный уклон, ‰</w:t>
            </w:r>
          </w:p>
        </w:tc>
        <w:tc>
          <w:tcPr>
            <w:tcW w:w="7217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7968CCD" w14:textId="77777777" w:rsidR="007B19A4" w:rsidRPr="00DE24CB" w:rsidRDefault="007B19A4" w:rsidP="00332890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E24CB">
              <w:rPr>
                <w:rFonts w:eastAsia="Calibri"/>
                <w:color w:val="000000" w:themeColor="text1"/>
                <w:sz w:val="28"/>
                <w:szCs w:val="28"/>
              </w:rPr>
              <w:t>Минимальное расстояние видимости поверхности дороги, м,</w:t>
            </w:r>
          </w:p>
          <w:p w14:paraId="25A46ED7" w14:textId="77777777" w:rsidR="007B19A4" w:rsidRPr="00DE24CB" w:rsidRDefault="007B19A4" w:rsidP="00332890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E24CB">
              <w:rPr>
                <w:rFonts w:eastAsia="Calibri"/>
                <w:color w:val="000000" w:themeColor="text1"/>
                <w:sz w:val="28"/>
                <w:szCs w:val="28"/>
              </w:rPr>
              <w:t>при расчетной скорости, км/ч</w:t>
            </w:r>
          </w:p>
        </w:tc>
      </w:tr>
      <w:tr w:rsidR="001D37A9" w:rsidRPr="00DE24CB" w14:paraId="23B1E8B2" w14:textId="77777777" w:rsidTr="00FC76D1">
        <w:tc>
          <w:tcPr>
            <w:tcW w:w="24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AFD1EEC" w14:textId="77777777" w:rsidR="007B19A4" w:rsidRPr="00DE24CB" w:rsidRDefault="007B19A4" w:rsidP="007B19A4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B981495" w14:textId="77777777" w:rsidR="007B19A4" w:rsidRPr="00DE24CB" w:rsidRDefault="007B19A4" w:rsidP="007B19A4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E24CB">
              <w:rPr>
                <w:rFonts w:eastAsia="Calibri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45A7198" w14:textId="77777777" w:rsidR="007B19A4" w:rsidRPr="00DE24CB" w:rsidRDefault="007B19A4" w:rsidP="007B19A4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E24CB">
              <w:rPr>
                <w:rFonts w:eastAsia="Calibri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CC4A96A" w14:textId="77777777" w:rsidR="007B19A4" w:rsidRPr="00DE24CB" w:rsidRDefault="007B19A4" w:rsidP="007B19A4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E24CB">
              <w:rPr>
                <w:rFonts w:eastAsia="Calibri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FA40F23" w14:textId="77777777" w:rsidR="007B19A4" w:rsidRPr="00DE24CB" w:rsidRDefault="007B19A4" w:rsidP="007B19A4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E24CB">
              <w:rPr>
                <w:rFonts w:eastAsia="Calibri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3E5A46E" w14:textId="77777777" w:rsidR="007B19A4" w:rsidRPr="00DE24CB" w:rsidRDefault="007B19A4" w:rsidP="007B19A4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E24CB">
              <w:rPr>
                <w:rFonts w:eastAsia="Calibri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BE1ED53" w14:textId="77777777" w:rsidR="007B19A4" w:rsidRPr="00DE24CB" w:rsidRDefault="007B19A4" w:rsidP="007B19A4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E24CB">
              <w:rPr>
                <w:rFonts w:eastAsia="Calibri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55A4910" w14:textId="77777777" w:rsidR="007B19A4" w:rsidRPr="00DE24CB" w:rsidRDefault="007B19A4" w:rsidP="007B19A4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E24CB">
              <w:rPr>
                <w:rFonts w:eastAsia="Calibri"/>
                <w:color w:val="000000" w:themeColor="text1"/>
                <w:sz w:val="28"/>
                <w:szCs w:val="28"/>
              </w:rPr>
              <w:t>15</w:t>
            </w:r>
          </w:p>
        </w:tc>
      </w:tr>
      <w:tr w:rsidR="001D37A9" w:rsidRPr="00DE24CB" w14:paraId="1E403334" w14:textId="77777777" w:rsidTr="00FC76D1"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B38AE21" w14:textId="77777777" w:rsidR="007B19A4" w:rsidRPr="00DE24CB" w:rsidRDefault="007B19A4" w:rsidP="007B19A4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E24CB">
              <w:rPr>
                <w:rFonts w:eastAsia="Calibri"/>
                <w:color w:val="000000" w:themeColor="text1"/>
                <w:sz w:val="28"/>
                <w:szCs w:val="28"/>
              </w:rPr>
              <w:t>40 (подъем)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87D3467" w14:textId="77777777" w:rsidR="007B19A4" w:rsidRPr="00DE24CB" w:rsidRDefault="007B19A4" w:rsidP="007B19A4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E24CB">
              <w:rPr>
                <w:rFonts w:eastAsia="Calibri"/>
                <w:color w:val="000000" w:themeColor="text1"/>
                <w:sz w:val="28"/>
                <w:szCs w:val="28"/>
              </w:rPr>
              <w:t>105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6503C8C" w14:textId="77777777" w:rsidR="007B19A4" w:rsidRPr="00DE24CB" w:rsidRDefault="007B19A4" w:rsidP="007B19A4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E24CB">
              <w:rPr>
                <w:rFonts w:eastAsia="Calibri"/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F2F7444" w14:textId="77777777" w:rsidR="007B19A4" w:rsidRPr="00DE24CB" w:rsidRDefault="007B19A4" w:rsidP="007B19A4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E24CB">
              <w:rPr>
                <w:rFonts w:eastAsia="Calibri"/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A8C3163" w14:textId="77777777" w:rsidR="007B19A4" w:rsidRPr="00DE24CB" w:rsidRDefault="007B19A4" w:rsidP="007B19A4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E24CB">
              <w:rPr>
                <w:rFonts w:eastAsia="Calibri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F4F9742" w14:textId="77777777" w:rsidR="007B19A4" w:rsidRPr="00DE24CB" w:rsidRDefault="007B19A4" w:rsidP="007B19A4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E24CB">
              <w:rPr>
                <w:rFonts w:eastAsia="Calibri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B6A6EDB" w14:textId="77777777" w:rsidR="007B19A4" w:rsidRPr="00DE24CB" w:rsidRDefault="007B19A4" w:rsidP="007B19A4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E24CB">
              <w:rPr>
                <w:rFonts w:eastAsia="Calibri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D2BA405" w14:textId="77777777" w:rsidR="007B19A4" w:rsidRPr="00DE24CB" w:rsidRDefault="007B19A4" w:rsidP="007B19A4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E24CB">
              <w:rPr>
                <w:rFonts w:eastAsia="Calibri"/>
                <w:color w:val="000000" w:themeColor="text1"/>
                <w:sz w:val="28"/>
                <w:szCs w:val="28"/>
              </w:rPr>
              <w:t>15</w:t>
            </w:r>
          </w:p>
        </w:tc>
      </w:tr>
      <w:tr w:rsidR="001D37A9" w:rsidRPr="00DE24CB" w14:paraId="08573AA2" w14:textId="77777777" w:rsidTr="00FC76D1"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FF90E23" w14:textId="77777777" w:rsidR="007B19A4" w:rsidRPr="00DE24CB" w:rsidRDefault="007B19A4" w:rsidP="007B19A4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E24CB">
              <w:rPr>
                <w:rFonts w:eastAsia="Calibri"/>
                <w:color w:val="000000" w:themeColor="text1"/>
                <w:sz w:val="28"/>
                <w:szCs w:val="28"/>
              </w:rPr>
              <w:t>20 (подъем)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0A009B1" w14:textId="77777777" w:rsidR="007B19A4" w:rsidRPr="00DE24CB" w:rsidRDefault="007B19A4" w:rsidP="007B19A4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E24CB">
              <w:rPr>
                <w:rFonts w:eastAsia="Calibri"/>
                <w:color w:val="000000" w:themeColor="text1"/>
                <w:sz w:val="28"/>
                <w:szCs w:val="28"/>
              </w:rPr>
              <w:t>115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6A08EE4" w14:textId="77777777" w:rsidR="007B19A4" w:rsidRPr="00DE24CB" w:rsidRDefault="007B19A4" w:rsidP="007B19A4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E24CB">
              <w:rPr>
                <w:rFonts w:eastAsia="Calibri"/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8966E29" w14:textId="77777777" w:rsidR="007B19A4" w:rsidRPr="00DE24CB" w:rsidRDefault="007B19A4" w:rsidP="007B19A4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E24CB">
              <w:rPr>
                <w:rFonts w:eastAsia="Calibri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E0CF09D" w14:textId="77777777" w:rsidR="007B19A4" w:rsidRPr="00DE24CB" w:rsidRDefault="007B19A4" w:rsidP="007B19A4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E24CB">
              <w:rPr>
                <w:rFonts w:eastAsia="Calibri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1778914" w14:textId="77777777" w:rsidR="007B19A4" w:rsidRPr="00DE24CB" w:rsidRDefault="007B19A4" w:rsidP="007B19A4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E24CB">
              <w:rPr>
                <w:rFonts w:eastAsia="Calibri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1D2C080" w14:textId="77777777" w:rsidR="007B19A4" w:rsidRPr="00DE24CB" w:rsidRDefault="007B19A4" w:rsidP="007B19A4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E24CB">
              <w:rPr>
                <w:rFonts w:eastAsia="Calibri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D2FA845" w14:textId="77777777" w:rsidR="007B19A4" w:rsidRPr="00DE24CB" w:rsidRDefault="007B19A4" w:rsidP="007B19A4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E24CB">
              <w:rPr>
                <w:rFonts w:eastAsia="Calibri"/>
                <w:color w:val="000000" w:themeColor="text1"/>
                <w:sz w:val="28"/>
                <w:szCs w:val="28"/>
              </w:rPr>
              <w:t>20</w:t>
            </w:r>
          </w:p>
        </w:tc>
      </w:tr>
      <w:tr w:rsidR="001D37A9" w:rsidRPr="00DE24CB" w14:paraId="0E828D19" w14:textId="77777777" w:rsidTr="00FC76D1"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5710AFB" w14:textId="77777777" w:rsidR="007B19A4" w:rsidRPr="00DE24CB" w:rsidRDefault="007B19A4" w:rsidP="007B19A4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E24CB">
              <w:rPr>
                <w:rFonts w:eastAsia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CBF0684" w14:textId="77777777" w:rsidR="007B19A4" w:rsidRPr="00DE24CB" w:rsidRDefault="007B19A4" w:rsidP="007B19A4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E24CB">
              <w:rPr>
                <w:rFonts w:eastAsia="Calibri"/>
                <w:color w:val="000000" w:themeColor="text1"/>
                <w:sz w:val="28"/>
                <w:szCs w:val="28"/>
              </w:rPr>
              <w:t>125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769CCCC" w14:textId="77777777" w:rsidR="007B19A4" w:rsidRPr="00DE24CB" w:rsidRDefault="007B19A4" w:rsidP="007B19A4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E24CB">
              <w:rPr>
                <w:rFonts w:eastAsia="Calibri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0E27597" w14:textId="77777777" w:rsidR="007B19A4" w:rsidRPr="00DE24CB" w:rsidRDefault="007B19A4" w:rsidP="007B19A4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E24CB">
              <w:rPr>
                <w:rFonts w:eastAsia="Calibri"/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AC606A2" w14:textId="77777777" w:rsidR="007B19A4" w:rsidRPr="00DE24CB" w:rsidRDefault="007B19A4" w:rsidP="007B19A4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E24CB">
              <w:rPr>
                <w:rFonts w:eastAsia="Calibri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9F95A87" w14:textId="77777777" w:rsidR="007B19A4" w:rsidRPr="00DE24CB" w:rsidRDefault="007B19A4" w:rsidP="007B19A4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E24CB">
              <w:rPr>
                <w:rFonts w:eastAsia="Calibri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E12D98A" w14:textId="77777777" w:rsidR="007B19A4" w:rsidRPr="00DE24CB" w:rsidRDefault="007B19A4" w:rsidP="007B19A4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E24CB">
              <w:rPr>
                <w:rFonts w:eastAsia="Calibri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4305D92" w14:textId="77777777" w:rsidR="007B19A4" w:rsidRPr="00DE24CB" w:rsidRDefault="007B19A4" w:rsidP="007B19A4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E24CB">
              <w:rPr>
                <w:rFonts w:eastAsia="Calibri"/>
                <w:color w:val="000000" w:themeColor="text1"/>
                <w:sz w:val="28"/>
                <w:szCs w:val="28"/>
              </w:rPr>
              <w:t>25</w:t>
            </w:r>
          </w:p>
        </w:tc>
      </w:tr>
      <w:tr w:rsidR="001D37A9" w:rsidRPr="00DE24CB" w14:paraId="292C9004" w14:textId="77777777" w:rsidTr="00FC76D1"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16BB081" w14:textId="77777777" w:rsidR="007B19A4" w:rsidRPr="00DE24CB" w:rsidRDefault="007B19A4" w:rsidP="007B19A4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E24CB">
              <w:rPr>
                <w:rFonts w:eastAsia="Calibri"/>
                <w:color w:val="000000" w:themeColor="text1"/>
                <w:sz w:val="28"/>
                <w:szCs w:val="28"/>
              </w:rPr>
              <w:t>20 (спуск)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B5F1616" w14:textId="77777777" w:rsidR="007B19A4" w:rsidRPr="00DE24CB" w:rsidRDefault="007B19A4" w:rsidP="007B19A4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E24CB">
              <w:rPr>
                <w:rFonts w:eastAsia="Calibri"/>
                <w:color w:val="000000" w:themeColor="text1"/>
                <w:sz w:val="28"/>
                <w:szCs w:val="28"/>
              </w:rPr>
              <w:t>135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9DF1FEF" w14:textId="77777777" w:rsidR="007B19A4" w:rsidRPr="00DE24CB" w:rsidRDefault="007B19A4" w:rsidP="007B19A4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E24CB">
              <w:rPr>
                <w:rFonts w:eastAsia="Calibri"/>
                <w:color w:val="000000" w:themeColor="text1"/>
                <w:sz w:val="28"/>
                <w:szCs w:val="28"/>
              </w:rPr>
              <w:t>110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FD8FAC7" w14:textId="77777777" w:rsidR="007B19A4" w:rsidRPr="00DE24CB" w:rsidRDefault="007B19A4" w:rsidP="007B19A4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E24CB">
              <w:rPr>
                <w:rFonts w:eastAsia="Calibri"/>
                <w:color w:val="000000" w:themeColor="text1"/>
                <w:sz w:val="28"/>
                <w:szCs w:val="28"/>
              </w:rPr>
              <w:t>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2196DCC" w14:textId="77777777" w:rsidR="007B19A4" w:rsidRPr="00DE24CB" w:rsidRDefault="007B19A4" w:rsidP="007B19A4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E24CB">
              <w:rPr>
                <w:rFonts w:eastAsia="Calibri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4960C38" w14:textId="77777777" w:rsidR="007B19A4" w:rsidRPr="00DE24CB" w:rsidRDefault="007B19A4" w:rsidP="007B19A4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E24CB">
              <w:rPr>
                <w:rFonts w:eastAsia="Calibri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B5F8367" w14:textId="77777777" w:rsidR="007B19A4" w:rsidRPr="00DE24CB" w:rsidRDefault="007B19A4" w:rsidP="007B19A4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E24CB">
              <w:rPr>
                <w:rFonts w:eastAsia="Calibri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A40F60F" w14:textId="77777777" w:rsidR="007B19A4" w:rsidRPr="00DE24CB" w:rsidRDefault="007B19A4" w:rsidP="007B19A4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E24CB">
              <w:rPr>
                <w:rFonts w:eastAsia="Calibri"/>
                <w:color w:val="000000" w:themeColor="text1"/>
                <w:sz w:val="28"/>
                <w:szCs w:val="28"/>
              </w:rPr>
              <w:t>35</w:t>
            </w:r>
          </w:p>
        </w:tc>
      </w:tr>
      <w:tr w:rsidR="001D37A9" w:rsidRPr="00DE24CB" w14:paraId="1308FE7F" w14:textId="77777777" w:rsidTr="00FC76D1"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D9DB8F4" w14:textId="77777777" w:rsidR="007B19A4" w:rsidRPr="00DE24CB" w:rsidRDefault="007B19A4" w:rsidP="007B19A4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E24CB">
              <w:rPr>
                <w:rFonts w:eastAsia="Calibri"/>
                <w:color w:val="000000" w:themeColor="text1"/>
                <w:sz w:val="28"/>
                <w:szCs w:val="28"/>
              </w:rPr>
              <w:t>40 (спуск)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6CD37C5" w14:textId="77777777" w:rsidR="007B19A4" w:rsidRPr="00DE24CB" w:rsidRDefault="007B19A4" w:rsidP="007B19A4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E24CB">
              <w:rPr>
                <w:rFonts w:eastAsia="Calibri"/>
                <w:color w:val="000000" w:themeColor="text1"/>
                <w:sz w:val="28"/>
                <w:szCs w:val="28"/>
              </w:rPr>
              <w:t>145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9E12CD9" w14:textId="77777777" w:rsidR="007B19A4" w:rsidRPr="00DE24CB" w:rsidRDefault="007B19A4" w:rsidP="007B19A4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E24CB">
              <w:rPr>
                <w:rFonts w:eastAsia="Calibri"/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E826816" w14:textId="77777777" w:rsidR="007B19A4" w:rsidRPr="00DE24CB" w:rsidRDefault="007B19A4" w:rsidP="007B19A4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E24CB">
              <w:rPr>
                <w:rFonts w:eastAsia="Calibri"/>
                <w:color w:val="000000" w:themeColor="text1"/>
                <w:sz w:val="28"/>
                <w:szCs w:val="28"/>
              </w:rPr>
              <w:t>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BDFD301" w14:textId="77777777" w:rsidR="007B19A4" w:rsidRPr="00DE24CB" w:rsidRDefault="007B19A4" w:rsidP="007B19A4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E24CB">
              <w:rPr>
                <w:rFonts w:eastAsia="Calibri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4AEC45A" w14:textId="77777777" w:rsidR="007B19A4" w:rsidRPr="00DE24CB" w:rsidRDefault="007B19A4" w:rsidP="007B19A4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E24CB">
              <w:rPr>
                <w:rFonts w:eastAsia="Calibri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FAF7542" w14:textId="77777777" w:rsidR="007B19A4" w:rsidRPr="00DE24CB" w:rsidRDefault="007B19A4" w:rsidP="007B19A4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E24CB">
              <w:rPr>
                <w:rFonts w:eastAsia="Calibri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932202B" w14:textId="77777777" w:rsidR="007B19A4" w:rsidRPr="00DE24CB" w:rsidRDefault="007B19A4" w:rsidP="007B19A4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E24CB">
              <w:rPr>
                <w:rFonts w:eastAsia="Calibri"/>
                <w:color w:val="000000" w:themeColor="text1"/>
                <w:sz w:val="28"/>
                <w:szCs w:val="28"/>
              </w:rPr>
              <w:t>45</w:t>
            </w:r>
          </w:p>
        </w:tc>
      </w:tr>
    </w:tbl>
    <w:p w14:paraId="5B17FEC4" w14:textId="77777777" w:rsidR="00FC76D1" w:rsidRPr="001D37A9" w:rsidRDefault="000B5DBA" w:rsidP="000B5DBA">
      <w:pPr>
        <w:spacing w:line="360" w:lineRule="auto"/>
        <w:ind w:firstLine="709"/>
        <w:jc w:val="right"/>
        <w:rPr>
          <w:color w:val="000000" w:themeColor="text1"/>
        </w:rPr>
      </w:pPr>
      <w:r w:rsidRPr="001D37A9">
        <w:rPr>
          <w:color w:val="000000" w:themeColor="text1"/>
        </w:rPr>
        <w:t>».</w:t>
      </w:r>
    </w:p>
    <w:p w14:paraId="649B5009" w14:textId="21BCDAFD" w:rsidR="00EC182D" w:rsidRPr="00DE24CB" w:rsidRDefault="00EC182D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>Добавить новый пункт 6.9.2а, 6.9.2б :</w:t>
      </w:r>
    </w:p>
    <w:p w14:paraId="42957A9F" w14:textId="01E6D374" w:rsidR="00C865DF" w:rsidRPr="00DE24CB" w:rsidRDefault="00EC182D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>«</w:t>
      </w:r>
      <w:r w:rsidR="00FC76D1" w:rsidRPr="00DE24CB">
        <w:rPr>
          <w:color w:val="000000" w:themeColor="text1"/>
          <w:sz w:val="28"/>
          <w:szCs w:val="28"/>
        </w:rPr>
        <w:t>6.9.2</w:t>
      </w:r>
      <w:r w:rsidR="00C56A91" w:rsidRPr="00DE24CB">
        <w:rPr>
          <w:color w:val="000000" w:themeColor="text1"/>
          <w:sz w:val="28"/>
          <w:szCs w:val="28"/>
        </w:rPr>
        <w:t>а</w:t>
      </w:r>
      <w:r w:rsidR="00FC76D1" w:rsidRPr="00DE24CB">
        <w:rPr>
          <w:color w:val="000000" w:themeColor="text1"/>
          <w:sz w:val="28"/>
          <w:szCs w:val="28"/>
        </w:rPr>
        <w:t xml:space="preserve"> </w:t>
      </w:r>
      <w:r w:rsidR="00C865DF" w:rsidRPr="00DE24CB">
        <w:rPr>
          <w:color w:val="000000" w:themeColor="text1"/>
          <w:sz w:val="28"/>
          <w:szCs w:val="28"/>
        </w:rPr>
        <w:t>Если по условиям рельефа местности или планировочных решений территории предприятия не представляется возможным обеспечить требуемые значения расстояний видимости на пересекающихся дорогах, в пределах перекрестков допускается уменьшать эти значения до 40 м с установкой соответствующих дорожных знаков.</w:t>
      </w:r>
    </w:p>
    <w:p w14:paraId="7B8E024B" w14:textId="77777777" w:rsidR="00C865DF" w:rsidRPr="00DE24CB" w:rsidRDefault="00C865DF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 xml:space="preserve">На рисунке </w:t>
      </w:r>
      <w:r w:rsidR="00C36901" w:rsidRPr="00DE24CB">
        <w:rPr>
          <w:color w:val="000000" w:themeColor="text1"/>
          <w:sz w:val="28"/>
          <w:szCs w:val="28"/>
        </w:rPr>
        <w:t>6.</w:t>
      </w:r>
      <w:r w:rsidRPr="00DE24CB">
        <w:rPr>
          <w:color w:val="000000" w:themeColor="text1"/>
          <w:sz w:val="28"/>
          <w:szCs w:val="28"/>
        </w:rPr>
        <w:t>4 представлены схемы обеспечения видимости на пересечениях и примыканиях автомобильных дорог в одном уровне.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D37A9" w:rsidRPr="001D37A9" w14:paraId="65D3D300" w14:textId="77777777" w:rsidTr="00490678">
        <w:trPr>
          <w:trHeight w:val="15"/>
          <w:jc w:val="center"/>
        </w:trPr>
        <w:tc>
          <w:tcPr>
            <w:tcW w:w="9355" w:type="dxa"/>
            <w:hideMark/>
          </w:tcPr>
          <w:p w14:paraId="11FB03F7" w14:textId="77777777" w:rsidR="00C865DF" w:rsidRPr="001D37A9" w:rsidRDefault="00C865DF" w:rsidP="00C865DF">
            <w:pPr>
              <w:jc w:val="center"/>
              <w:rPr>
                <w:b/>
                <w:bCs/>
                <w:color w:val="000000" w:themeColor="text1"/>
              </w:rPr>
            </w:pPr>
            <w:r w:rsidRPr="001D37A9">
              <w:rPr>
                <w:noProof/>
                <w:color w:val="000000" w:themeColor="text1"/>
              </w:rPr>
              <w:drawing>
                <wp:inline distT="0" distB="0" distL="0" distR="0" wp14:anchorId="22CB9C23" wp14:editId="7831B3B1">
                  <wp:extent cx="3684761" cy="468827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31000"/>
                                    </a14:imgEffect>
                                    <a14:imgEffect>
                                      <a14:colorTemperature colorTemp="11200"/>
                                    </a14:imgEffect>
                                    <a14:imgEffect>
                                      <a14:saturation sat="400000"/>
                                    </a14:imgEffect>
                                    <a14:imgEffect>
                                      <a14:brightnessContrast bright="36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6701" cy="4690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37A9" w:rsidRPr="001D37A9" w14:paraId="1C840E7E" w14:textId="77777777" w:rsidTr="00490678">
        <w:trPr>
          <w:jc w:val="center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A5290A7" w14:textId="77777777" w:rsidR="00C865DF" w:rsidRPr="001D37A9" w:rsidRDefault="00C865DF" w:rsidP="00C865DF">
            <w:pPr>
              <w:rPr>
                <w:color w:val="000000" w:themeColor="text1"/>
              </w:rPr>
            </w:pPr>
            <w:r w:rsidRPr="001D37A9">
              <w:rPr>
                <w:color w:val="000000" w:themeColor="text1"/>
              </w:rPr>
              <w:t xml:space="preserve"> </w:t>
            </w:r>
          </w:p>
        </w:tc>
      </w:tr>
    </w:tbl>
    <w:p w14:paraId="112CB79E" w14:textId="77777777" w:rsidR="00C36901" w:rsidRPr="001D37A9" w:rsidRDefault="00C36901" w:rsidP="00C36901">
      <w:pPr>
        <w:jc w:val="center"/>
        <w:rPr>
          <w:color w:val="000000" w:themeColor="text1"/>
        </w:rPr>
      </w:pPr>
      <w:r w:rsidRPr="001D37A9">
        <w:rPr>
          <w:color w:val="000000" w:themeColor="text1"/>
        </w:rPr>
        <w:t>а – при пересечении главной и второстепенной дорог в одном уровне;</w:t>
      </w:r>
    </w:p>
    <w:p w14:paraId="7B8CD294" w14:textId="77777777" w:rsidR="00C36901" w:rsidRPr="001D37A9" w:rsidRDefault="00C36901" w:rsidP="00C36901">
      <w:pPr>
        <w:jc w:val="center"/>
        <w:rPr>
          <w:color w:val="000000" w:themeColor="text1"/>
        </w:rPr>
      </w:pPr>
      <w:r w:rsidRPr="001D37A9">
        <w:rPr>
          <w:color w:val="000000" w:themeColor="text1"/>
        </w:rPr>
        <w:t>б – при примыкании второстепенной дороги к главной;</w:t>
      </w:r>
    </w:p>
    <w:p w14:paraId="64778215" w14:textId="77777777" w:rsidR="00C865DF" w:rsidRPr="001D37A9" w:rsidRDefault="00C36901" w:rsidP="00C36901">
      <w:pPr>
        <w:jc w:val="center"/>
        <w:rPr>
          <w:color w:val="000000" w:themeColor="text1"/>
        </w:rPr>
      </w:pPr>
      <w:r w:rsidRPr="001D37A9">
        <w:rPr>
          <w:color w:val="000000" w:themeColor="text1"/>
        </w:rPr>
        <w:t>в - видимость по главной дороге и обзорность с второстепенной дороги</w:t>
      </w:r>
    </w:p>
    <w:p w14:paraId="57C64575" w14:textId="77777777" w:rsidR="00C36901" w:rsidRPr="001D37A9" w:rsidRDefault="00C36901" w:rsidP="00C36901">
      <w:pPr>
        <w:jc w:val="center"/>
        <w:rPr>
          <w:color w:val="000000" w:themeColor="text1"/>
        </w:rPr>
      </w:pPr>
    </w:p>
    <w:p w14:paraId="6C636D92" w14:textId="77777777" w:rsidR="00C865DF" w:rsidRPr="001D37A9" w:rsidRDefault="00C865DF" w:rsidP="00C36901">
      <w:pPr>
        <w:jc w:val="center"/>
        <w:rPr>
          <w:color w:val="000000" w:themeColor="text1"/>
        </w:rPr>
      </w:pPr>
      <w:r w:rsidRPr="001D37A9">
        <w:rPr>
          <w:color w:val="000000" w:themeColor="text1"/>
        </w:rPr>
        <w:t>Рисунок 4 – Схемы обеспечения видимости и обзорности</w:t>
      </w:r>
    </w:p>
    <w:p w14:paraId="3D6F7299" w14:textId="77777777" w:rsidR="00C36901" w:rsidRPr="001D37A9" w:rsidRDefault="00C36901" w:rsidP="00C36901">
      <w:pPr>
        <w:jc w:val="center"/>
        <w:rPr>
          <w:color w:val="000000" w:themeColor="text1"/>
        </w:rPr>
      </w:pPr>
    </w:p>
    <w:p w14:paraId="778C3B75" w14:textId="77777777" w:rsidR="00C865DF" w:rsidRPr="00DE24CB" w:rsidRDefault="00C865DF" w:rsidP="00C36901">
      <w:pPr>
        <w:spacing w:line="360" w:lineRule="auto"/>
        <w:ind w:firstLine="709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>L</w:t>
      </w:r>
      <w:r w:rsidRPr="00DE24CB">
        <w:rPr>
          <w:color w:val="000000" w:themeColor="text1"/>
          <w:sz w:val="28"/>
          <w:szCs w:val="28"/>
          <w:vertAlign w:val="subscript"/>
        </w:rPr>
        <w:t>гл</w:t>
      </w:r>
      <w:r w:rsidRPr="00DE24CB">
        <w:rPr>
          <w:color w:val="000000" w:themeColor="text1"/>
          <w:sz w:val="28"/>
          <w:szCs w:val="28"/>
        </w:rPr>
        <w:t xml:space="preserve"> и L</w:t>
      </w:r>
      <w:r w:rsidRPr="00DE24CB">
        <w:rPr>
          <w:color w:val="000000" w:themeColor="text1"/>
          <w:sz w:val="28"/>
          <w:szCs w:val="28"/>
          <w:vertAlign w:val="subscript"/>
        </w:rPr>
        <w:t>вт</w:t>
      </w:r>
      <w:r w:rsidRPr="00DE24CB">
        <w:rPr>
          <w:color w:val="000000" w:themeColor="text1"/>
          <w:sz w:val="28"/>
          <w:szCs w:val="28"/>
        </w:rPr>
        <w:t xml:space="preserve"> – расстояния видимости поверхности главной и второстепенной дороги соответственно;</w:t>
      </w:r>
    </w:p>
    <w:p w14:paraId="59D1FC93" w14:textId="77777777" w:rsidR="00C36901" w:rsidRPr="00DE24CB" w:rsidRDefault="00C865DF" w:rsidP="00C36901">
      <w:pPr>
        <w:spacing w:line="360" w:lineRule="auto"/>
        <w:ind w:firstLine="709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>L</w:t>
      </w:r>
      <w:r w:rsidRPr="00DE24CB">
        <w:rPr>
          <w:color w:val="000000" w:themeColor="text1"/>
          <w:sz w:val="28"/>
          <w:szCs w:val="28"/>
          <w:vertAlign w:val="subscript"/>
        </w:rPr>
        <w:t>д</w:t>
      </w:r>
      <w:r w:rsidRPr="00DE24CB">
        <w:rPr>
          <w:color w:val="000000" w:themeColor="text1"/>
          <w:sz w:val="28"/>
          <w:szCs w:val="28"/>
        </w:rPr>
        <w:t xml:space="preserve"> – расстояние боковой видимости; </w:t>
      </w:r>
    </w:p>
    <w:p w14:paraId="67D38404" w14:textId="77777777" w:rsidR="00C865DF" w:rsidRPr="00DE24CB" w:rsidRDefault="00C865DF" w:rsidP="00C36901">
      <w:pPr>
        <w:spacing w:line="360" w:lineRule="auto"/>
        <w:ind w:firstLine="709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>L</w:t>
      </w:r>
      <w:r w:rsidRPr="00DE24CB">
        <w:rPr>
          <w:color w:val="000000" w:themeColor="text1"/>
          <w:sz w:val="28"/>
          <w:szCs w:val="28"/>
          <w:vertAlign w:val="subscript"/>
        </w:rPr>
        <w:t>обз</w:t>
      </w:r>
      <w:r w:rsidRPr="00DE24CB">
        <w:rPr>
          <w:color w:val="000000" w:themeColor="text1"/>
          <w:sz w:val="28"/>
          <w:szCs w:val="28"/>
        </w:rPr>
        <w:t xml:space="preserve"> – расстояние обзорности по второстепенной дороге</w:t>
      </w:r>
      <w:r w:rsidR="00D55778" w:rsidRPr="00DE24CB">
        <w:rPr>
          <w:color w:val="000000" w:themeColor="text1"/>
          <w:sz w:val="28"/>
          <w:szCs w:val="28"/>
        </w:rPr>
        <w:t>.</w:t>
      </w:r>
    </w:p>
    <w:p w14:paraId="387C8DE2" w14:textId="77777777" w:rsidR="00C865DF" w:rsidRPr="00DE24CB" w:rsidRDefault="00C865DF" w:rsidP="00C36901">
      <w:pPr>
        <w:spacing w:line="360" w:lineRule="auto"/>
        <w:ind w:firstLine="709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>Расстояние обзорности</w:t>
      </w:r>
      <w:r w:rsidR="00332890" w:rsidRPr="00DE24CB">
        <w:rPr>
          <w:color w:val="000000" w:themeColor="text1"/>
          <w:sz w:val="28"/>
          <w:szCs w:val="28"/>
        </w:rPr>
        <w:t xml:space="preserve"> </w:t>
      </w:r>
      <w:r w:rsidRPr="00DE24CB">
        <w:rPr>
          <w:color w:val="000000" w:themeColor="text1"/>
          <w:sz w:val="28"/>
          <w:szCs w:val="28"/>
        </w:rPr>
        <w:t>( L</w:t>
      </w:r>
      <w:r w:rsidRPr="00DE24CB">
        <w:rPr>
          <w:color w:val="000000" w:themeColor="text1"/>
          <w:sz w:val="28"/>
          <w:szCs w:val="28"/>
          <w:vertAlign w:val="subscript"/>
        </w:rPr>
        <w:t xml:space="preserve">обз </w:t>
      </w:r>
      <w:r w:rsidRPr="00DE24CB">
        <w:rPr>
          <w:color w:val="000000" w:themeColor="text1"/>
          <w:sz w:val="28"/>
          <w:szCs w:val="28"/>
        </w:rPr>
        <w:t xml:space="preserve">) принимается в соответствии с рисунком </w:t>
      </w:r>
      <w:r w:rsidR="00D55778" w:rsidRPr="00DE24CB">
        <w:rPr>
          <w:color w:val="000000" w:themeColor="text1"/>
          <w:sz w:val="28"/>
          <w:szCs w:val="28"/>
        </w:rPr>
        <w:t>6.</w:t>
      </w:r>
      <w:r w:rsidRPr="00DE24CB">
        <w:rPr>
          <w:color w:val="000000" w:themeColor="text1"/>
          <w:sz w:val="28"/>
          <w:szCs w:val="28"/>
        </w:rPr>
        <w:t>2 в размере:</w:t>
      </w:r>
    </w:p>
    <w:p w14:paraId="1D5BD751" w14:textId="77777777" w:rsidR="00C865DF" w:rsidRPr="00DE24CB" w:rsidRDefault="00C865DF" w:rsidP="00C36901">
      <w:pPr>
        <w:spacing w:line="360" w:lineRule="auto"/>
        <w:ind w:firstLine="709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>200 м</w:t>
      </w:r>
      <w:r w:rsidR="00D55778" w:rsidRPr="00DE24CB">
        <w:rPr>
          <w:color w:val="000000" w:themeColor="text1"/>
          <w:sz w:val="28"/>
          <w:szCs w:val="28"/>
        </w:rPr>
        <w:t xml:space="preserve"> — </w:t>
      </w:r>
      <w:r w:rsidRPr="00DE24CB">
        <w:rPr>
          <w:color w:val="000000" w:themeColor="text1"/>
          <w:sz w:val="28"/>
          <w:szCs w:val="28"/>
        </w:rPr>
        <w:t>при скорости движения по главной дороге 60 км/ч</w:t>
      </w:r>
      <w:r w:rsidR="00D55778" w:rsidRPr="00DE24CB">
        <w:rPr>
          <w:color w:val="000000" w:themeColor="text1"/>
          <w:sz w:val="28"/>
          <w:szCs w:val="28"/>
        </w:rPr>
        <w:t>;</w:t>
      </w:r>
    </w:p>
    <w:p w14:paraId="67600B73" w14:textId="43F2328D" w:rsidR="00C865DF" w:rsidRDefault="00C865DF" w:rsidP="00C36901">
      <w:pPr>
        <w:spacing w:line="360" w:lineRule="auto"/>
        <w:ind w:firstLine="709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>100 м</w:t>
      </w:r>
      <w:r w:rsidR="00D55778" w:rsidRPr="00DE24CB">
        <w:rPr>
          <w:color w:val="000000" w:themeColor="text1"/>
          <w:sz w:val="28"/>
          <w:szCs w:val="28"/>
        </w:rPr>
        <w:t xml:space="preserve"> — </w:t>
      </w:r>
      <w:r w:rsidRPr="00DE24CB">
        <w:rPr>
          <w:color w:val="000000" w:themeColor="text1"/>
          <w:sz w:val="28"/>
          <w:szCs w:val="28"/>
        </w:rPr>
        <w:t>при скорости движения по главной дороге 40 км/ч</w:t>
      </w:r>
      <w:r w:rsidR="00D55778" w:rsidRPr="00DE24CB">
        <w:rPr>
          <w:color w:val="000000" w:themeColor="text1"/>
          <w:sz w:val="28"/>
          <w:szCs w:val="28"/>
        </w:rPr>
        <w:t>.</w:t>
      </w:r>
    </w:p>
    <w:p w14:paraId="3D8A2330" w14:textId="77777777" w:rsidR="00DE24CB" w:rsidRPr="00DE24CB" w:rsidRDefault="00DE24CB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6AA4307D" w14:textId="77777777" w:rsidR="00C865DF" w:rsidRPr="00DE24CB" w:rsidRDefault="00D55778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>6.9.2</w:t>
      </w:r>
      <w:r w:rsidR="00C56A91" w:rsidRPr="00DE24CB">
        <w:rPr>
          <w:color w:val="000000" w:themeColor="text1"/>
          <w:sz w:val="28"/>
          <w:szCs w:val="28"/>
        </w:rPr>
        <w:t>б</w:t>
      </w:r>
      <w:r w:rsidRPr="00DE24CB">
        <w:rPr>
          <w:color w:val="000000" w:themeColor="text1"/>
          <w:sz w:val="28"/>
          <w:szCs w:val="28"/>
        </w:rPr>
        <w:t xml:space="preserve"> </w:t>
      </w:r>
      <w:r w:rsidR="00C865DF" w:rsidRPr="00DE24CB">
        <w:rPr>
          <w:color w:val="000000" w:themeColor="text1"/>
          <w:sz w:val="28"/>
          <w:szCs w:val="28"/>
        </w:rPr>
        <w:t>Указанные расстояния обеспечивают обзорность водителям в зоне пересечения при условии остановки автомобиля на второстепенной дороге на расстоянии 10 м от кромки проезжей части главной дороги.</w:t>
      </w:r>
    </w:p>
    <w:p w14:paraId="37E512F6" w14:textId="77777777" w:rsidR="00C865DF" w:rsidRPr="00DE24CB" w:rsidRDefault="00C865DF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>Боковое расстояние видимости на съездах следует принимать не менее 15 м при расчетной скорости движения до 60 км/ч.</w:t>
      </w:r>
      <w:r w:rsidR="00332890" w:rsidRPr="00DE24CB">
        <w:rPr>
          <w:color w:val="000000" w:themeColor="text1"/>
          <w:sz w:val="28"/>
          <w:szCs w:val="28"/>
        </w:rPr>
        <w:t>».</w:t>
      </w:r>
    </w:p>
    <w:p w14:paraId="6A154241" w14:textId="77777777" w:rsidR="008A767F" w:rsidRPr="00DE24CB" w:rsidRDefault="008A767F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4C9B9E1D" w14:textId="77777777" w:rsidR="008A767F" w:rsidRPr="00DE24CB" w:rsidRDefault="008A767F" w:rsidP="00C36901">
      <w:pPr>
        <w:spacing w:line="360" w:lineRule="auto"/>
        <w:ind w:firstLine="709"/>
        <w:rPr>
          <w:b/>
          <w:bCs/>
          <w:color w:val="000000" w:themeColor="text1"/>
          <w:sz w:val="28"/>
          <w:szCs w:val="28"/>
        </w:rPr>
      </w:pPr>
      <w:r w:rsidRPr="00DE24CB">
        <w:rPr>
          <w:b/>
          <w:bCs/>
          <w:color w:val="000000" w:themeColor="text1"/>
          <w:sz w:val="28"/>
          <w:szCs w:val="28"/>
        </w:rPr>
        <w:t>7 Обеспечение безопасности дорожного движения</w:t>
      </w:r>
    </w:p>
    <w:p w14:paraId="1BAF518F" w14:textId="0E0F3C58" w:rsidR="001D37A9" w:rsidRPr="00DE24CB" w:rsidRDefault="00332890" w:rsidP="00C36901">
      <w:pPr>
        <w:spacing w:line="360" w:lineRule="auto"/>
        <w:ind w:firstLine="709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 xml:space="preserve">Пункт </w:t>
      </w:r>
      <w:r w:rsidR="00C56A91" w:rsidRPr="00DE24CB">
        <w:rPr>
          <w:color w:val="000000" w:themeColor="text1"/>
          <w:sz w:val="28"/>
          <w:szCs w:val="28"/>
        </w:rPr>
        <w:t>7.2</w:t>
      </w:r>
      <w:r w:rsidRPr="00DE24CB">
        <w:rPr>
          <w:color w:val="000000" w:themeColor="text1"/>
          <w:sz w:val="28"/>
          <w:szCs w:val="28"/>
        </w:rPr>
        <w:t xml:space="preserve">. </w:t>
      </w:r>
      <w:r w:rsidR="001D37A9" w:rsidRPr="00DE24CB">
        <w:rPr>
          <w:color w:val="000000" w:themeColor="text1"/>
          <w:sz w:val="28"/>
          <w:szCs w:val="28"/>
        </w:rPr>
        <w:t>Исключить слова «в таблице 7.1».</w:t>
      </w:r>
    </w:p>
    <w:p w14:paraId="090DAAF6" w14:textId="43291FA2" w:rsidR="00C6692B" w:rsidRPr="00DE24CB" w:rsidRDefault="00C6692B" w:rsidP="00C36901">
      <w:pPr>
        <w:spacing w:line="360" w:lineRule="auto"/>
        <w:ind w:firstLine="709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>Таблиц</w:t>
      </w:r>
      <w:r w:rsidR="00332890" w:rsidRPr="00DE24CB">
        <w:rPr>
          <w:color w:val="000000" w:themeColor="text1"/>
          <w:sz w:val="28"/>
          <w:szCs w:val="28"/>
        </w:rPr>
        <w:t>а</w:t>
      </w:r>
      <w:r w:rsidRPr="00DE24CB">
        <w:rPr>
          <w:color w:val="000000" w:themeColor="text1"/>
          <w:sz w:val="28"/>
          <w:szCs w:val="28"/>
        </w:rPr>
        <w:t xml:space="preserve"> 7.1</w:t>
      </w:r>
      <w:r w:rsidR="00332890" w:rsidRPr="00DE24CB">
        <w:rPr>
          <w:color w:val="000000" w:themeColor="text1"/>
          <w:sz w:val="28"/>
          <w:szCs w:val="28"/>
        </w:rPr>
        <w:t>. И</w:t>
      </w:r>
      <w:r w:rsidRPr="00DE24CB">
        <w:rPr>
          <w:color w:val="000000" w:themeColor="text1"/>
          <w:sz w:val="28"/>
          <w:szCs w:val="28"/>
        </w:rPr>
        <w:t>сключить</w:t>
      </w:r>
      <w:r w:rsidR="00332890" w:rsidRPr="00DE24CB">
        <w:rPr>
          <w:color w:val="000000" w:themeColor="text1"/>
          <w:sz w:val="28"/>
          <w:szCs w:val="28"/>
        </w:rPr>
        <w:t>.</w:t>
      </w:r>
    </w:p>
    <w:p w14:paraId="78A2D476" w14:textId="77777777" w:rsidR="001D37A9" w:rsidRPr="00DE24CB" w:rsidRDefault="001D37A9" w:rsidP="008A767F">
      <w:pPr>
        <w:spacing w:line="360" w:lineRule="auto"/>
        <w:ind w:firstLine="709"/>
        <w:rPr>
          <w:color w:val="000000" w:themeColor="text1"/>
          <w:sz w:val="28"/>
          <w:szCs w:val="28"/>
        </w:rPr>
      </w:pPr>
    </w:p>
    <w:p w14:paraId="5ED6A522" w14:textId="630CAF02" w:rsidR="008A767F" w:rsidRPr="00DE24CB" w:rsidRDefault="008A767F" w:rsidP="008A767F">
      <w:pPr>
        <w:spacing w:line="360" w:lineRule="auto"/>
        <w:ind w:firstLine="709"/>
        <w:rPr>
          <w:b/>
          <w:bCs/>
          <w:color w:val="000000" w:themeColor="text1"/>
          <w:sz w:val="28"/>
          <w:szCs w:val="28"/>
        </w:rPr>
      </w:pPr>
      <w:r w:rsidRPr="00DE24CB">
        <w:rPr>
          <w:b/>
          <w:bCs/>
          <w:color w:val="000000" w:themeColor="text1"/>
          <w:sz w:val="28"/>
          <w:szCs w:val="28"/>
        </w:rPr>
        <w:t>8 Охрана окружающей среды при проектировании и строительстве лесных дорог</w:t>
      </w:r>
    </w:p>
    <w:p w14:paraId="6B89E7D5" w14:textId="77777777" w:rsidR="00C6692B" w:rsidRPr="00DE24CB" w:rsidRDefault="00C6692B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>Пункт 8.22</w:t>
      </w:r>
      <w:r w:rsidR="00332890" w:rsidRPr="00DE24CB">
        <w:rPr>
          <w:color w:val="000000" w:themeColor="text1"/>
          <w:sz w:val="28"/>
          <w:szCs w:val="28"/>
        </w:rPr>
        <w:t>.</w:t>
      </w:r>
      <w:r w:rsidRPr="00DE24CB">
        <w:rPr>
          <w:color w:val="000000" w:themeColor="text1"/>
          <w:sz w:val="28"/>
          <w:szCs w:val="28"/>
        </w:rPr>
        <w:t xml:space="preserve"> Исключить слова «по СанПи</w:t>
      </w:r>
      <w:r w:rsidR="000B5DBA" w:rsidRPr="00DE24CB">
        <w:rPr>
          <w:color w:val="000000" w:themeColor="text1"/>
          <w:sz w:val="28"/>
          <w:szCs w:val="28"/>
        </w:rPr>
        <w:t>Н</w:t>
      </w:r>
      <w:r w:rsidRPr="00DE24CB">
        <w:rPr>
          <w:color w:val="000000" w:themeColor="text1"/>
          <w:sz w:val="28"/>
          <w:szCs w:val="28"/>
        </w:rPr>
        <w:t xml:space="preserve"> 2.1.7.1322».</w:t>
      </w:r>
    </w:p>
    <w:p w14:paraId="248FD875" w14:textId="3125663E" w:rsidR="00C6692B" w:rsidRPr="00DE24CB" w:rsidRDefault="00C71F42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 xml:space="preserve">Пункт 8.28 Дополнить </w:t>
      </w:r>
      <w:r w:rsidR="00BD13C5" w:rsidRPr="00DE24CB">
        <w:rPr>
          <w:color w:val="000000" w:themeColor="text1"/>
          <w:sz w:val="28"/>
          <w:szCs w:val="28"/>
        </w:rPr>
        <w:t>первый абзац словами:</w:t>
      </w:r>
      <w:r w:rsidRPr="00DE24CB">
        <w:rPr>
          <w:color w:val="000000" w:themeColor="text1"/>
          <w:sz w:val="28"/>
          <w:szCs w:val="28"/>
        </w:rPr>
        <w:t xml:space="preserve"> «соо</w:t>
      </w:r>
      <w:r w:rsidR="00BD13C5" w:rsidRPr="00DE24CB">
        <w:rPr>
          <w:color w:val="000000" w:themeColor="text1"/>
          <w:sz w:val="28"/>
          <w:szCs w:val="28"/>
        </w:rPr>
        <w:t>тветствии с СП 461.1325800.2019».</w:t>
      </w:r>
    </w:p>
    <w:p w14:paraId="3D6FC091" w14:textId="77777777" w:rsidR="008A767F" w:rsidRPr="00DE24CB" w:rsidRDefault="008A767F" w:rsidP="00C36901">
      <w:pPr>
        <w:spacing w:line="360" w:lineRule="auto"/>
        <w:ind w:firstLine="709"/>
        <w:rPr>
          <w:color w:val="000000" w:themeColor="text1"/>
          <w:sz w:val="28"/>
          <w:szCs w:val="28"/>
        </w:rPr>
      </w:pPr>
    </w:p>
    <w:p w14:paraId="033B6022" w14:textId="77777777" w:rsidR="008A767F" w:rsidRPr="00DE24CB" w:rsidRDefault="008A767F" w:rsidP="00C36901">
      <w:pPr>
        <w:spacing w:line="360" w:lineRule="auto"/>
        <w:ind w:firstLine="709"/>
        <w:rPr>
          <w:b/>
          <w:bCs/>
          <w:color w:val="000000" w:themeColor="text1"/>
          <w:sz w:val="28"/>
          <w:szCs w:val="28"/>
        </w:rPr>
      </w:pPr>
      <w:r w:rsidRPr="00DE24CB">
        <w:rPr>
          <w:b/>
          <w:bCs/>
          <w:color w:val="000000" w:themeColor="text1"/>
          <w:sz w:val="28"/>
          <w:szCs w:val="28"/>
        </w:rPr>
        <w:t>11 Полоса отвода земель</w:t>
      </w:r>
    </w:p>
    <w:p w14:paraId="17E3A995" w14:textId="26C799D8" w:rsidR="005F188B" w:rsidRPr="00DE24CB" w:rsidRDefault="005F188B" w:rsidP="00DE24C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24CB">
        <w:rPr>
          <w:color w:val="000000" w:themeColor="text1"/>
          <w:sz w:val="28"/>
          <w:szCs w:val="28"/>
        </w:rPr>
        <w:t>Раздел</w:t>
      </w:r>
      <w:r w:rsidR="008A767F" w:rsidRPr="00DE24CB">
        <w:rPr>
          <w:color w:val="000000" w:themeColor="text1"/>
          <w:sz w:val="28"/>
          <w:szCs w:val="28"/>
        </w:rPr>
        <w:t xml:space="preserve"> </w:t>
      </w:r>
      <w:r w:rsidRPr="00DE24CB">
        <w:rPr>
          <w:color w:val="000000" w:themeColor="text1"/>
          <w:sz w:val="28"/>
          <w:szCs w:val="28"/>
        </w:rPr>
        <w:t>11 Первый абзац. Заменить слова</w:t>
      </w:r>
      <w:r w:rsidR="00BD13C5" w:rsidRPr="00DE24CB">
        <w:rPr>
          <w:color w:val="000000" w:themeColor="text1"/>
          <w:sz w:val="28"/>
          <w:szCs w:val="28"/>
        </w:rPr>
        <w:t>:</w:t>
      </w:r>
      <w:r w:rsidRPr="00DE24CB">
        <w:rPr>
          <w:color w:val="000000" w:themeColor="text1"/>
          <w:sz w:val="28"/>
          <w:szCs w:val="28"/>
        </w:rPr>
        <w:t xml:space="preserve"> «I-ЛВ» на «</w:t>
      </w:r>
      <w:proofErr w:type="spellStart"/>
      <w:r w:rsidRPr="00DE24CB">
        <w:rPr>
          <w:color w:val="000000" w:themeColor="text1"/>
          <w:sz w:val="28"/>
          <w:szCs w:val="28"/>
        </w:rPr>
        <w:t>I</w:t>
      </w:r>
      <w:r w:rsidRPr="00DE24CB">
        <w:rPr>
          <w:color w:val="000000" w:themeColor="text1"/>
          <w:sz w:val="28"/>
          <w:szCs w:val="28"/>
          <w:vertAlign w:val="subscript"/>
        </w:rPr>
        <w:t>л</w:t>
      </w:r>
      <w:proofErr w:type="spellEnd"/>
      <w:r w:rsidRPr="00DE24CB">
        <w:rPr>
          <w:color w:val="000000" w:themeColor="text1"/>
          <w:sz w:val="28"/>
          <w:szCs w:val="28"/>
        </w:rPr>
        <w:t>»</w:t>
      </w:r>
      <w:r w:rsidR="00BD13C5" w:rsidRPr="00DE24CB">
        <w:rPr>
          <w:color w:val="000000" w:themeColor="text1"/>
          <w:sz w:val="28"/>
          <w:szCs w:val="28"/>
        </w:rPr>
        <w:t>;</w:t>
      </w:r>
      <w:r w:rsidRPr="00DE24CB">
        <w:rPr>
          <w:color w:val="000000" w:themeColor="text1"/>
          <w:sz w:val="28"/>
          <w:szCs w:val="28"/>
        </w:rPr>
        <w:t xml:space="preserve"> «II-ЛВ» на «</w:t>
      </w:r>
      <w:proofErr w:type="spellStart"/>
      <w:r w:rsidRPr="00DE24CB">
        <w:rPr>
          <w:color w:val="000000" w:themeColor="text1"/>
          <w:sz w:val="28"/>
          <w:szCs w:val="28"/>
        </w:rPr>
        <w:t>II</w:t>
      </w:r>
      <w:r w:rsidRPr="00DE24CB">
        <w:rPr>
          <w:color w:val="000000" w:themeColor="text1"/>
          <w:sz w:val="28"/>
          <w:szCs w:val="28"/>
          <w:vertAlign w:val="subscript"/>
        </w:rPr>
        <w:t>л</w:t>
      </w:r>
      <w:proofErr w:type="spellEnd"/>
      <w:r w:rsidRPr="00DE24CB">
        <w:rPr>
          <w:color w:val="000000" w:themeColor="text1"/>
          <w:sz w:val="28"/>
          <w:szCs w:val="28"/>
        </w:rPr>
        <w:t>»</w:t>
      </w:r>
      <w:r w:rsidR="00BD13C5" w:rsidRPr="00DE24CB">
        <w:rPr>
          <w:color w:val="000000" w:themeColor="text1"/>
          <w:sz w:val="28"/>
          <w:szCs w:val="28"/>
        </w:rPr>
        <w:t>;</w:t>
      </w:r>
      <w:r w:rsidRPr="00DE24CB">
        <w:rPr>
          <w:color w:val="000000" w:themeColor="text1"/>
          <w:sz w:val="28"/>
          <w:szCs w:val="28"/>
        </w:rPr>
        <w:t xml:space="preserve"> «III-ЛВ» на «</w:t>
      </w:r>
      <w:proofErr w:type="spellStart"/>
      <w:r w:rsidRPr="00DE24CB">
        <w:rPr>
          <w:color w:val="000000" w:themeColor="text1"/>
          <w:sz w:val="28"/>
          <w:szCs w:val="28"/>
        </w:rPr>
        <w:t>III</w:t>
      </w:r>
      <w:r w:rsidRPr="00DE24CB">
        <w:rPr>
          <w:color w:val="000000" w:themeColor="text1"/>
          <w:sz w:val="28"/>
          <w:szCs w:val="28"/>
          <w:vertAlign w:val="subscript"/>
        </w:rPr>
        <w:t>л</w:t>
      </w:r>
      <w:proofErr w:type="spellEnd"/>
      <w:r w:rsidRPr="00DE24CB">
        <w:rPr>
          <w:color w:val="000000" w:themeColor="text1"/>
          <w:sz w:val="28"/>
          <w:szCs w:val="28"/>
        </w:rPr>
        <w:t>,»</w:t>
      </w:r>
      <w:r w:rsidR="00BD13C5" w:rsidRPr="00DE24CB">
        <w:rPr>
          <w:color w:val="000000" w:themeColor="text1"/>
          <w:sz w:val="28"/>
          <w:szCs w:val="28"/>
        </w:rPr>
        <w:t>;</w:t>
      </w:r>
      <w:r w:rsidRPr="00DE24CB">
        <w:rPr>
          <w:color w:val="000000" w:themeColor="text1"/>
          <w:sz w:val="28"/>
          <w:szCs w:val="28"/>
        </w:rPr>
        <w:t xml:space="preserve"> «IV-ЛВ» на «</w:t>
      </w:r>
      <w:proofErr w:type="spellStart"/>
      <w:r w:rsidRPr="00DE24CB">
        <w:rPr>
          <w:color w:val="000000" w:themeColor="text1"/>
          <w:sz w:val="28"/>
          <w:szCs w:val="28"/>
        </w:rPr>
        <w:t>IV</w:t>
      </w:r>
      <w:r w:rsidRPr="00DE24CB">
        <w:rPr>
          <w:color w:val="000000" w:themeColor="text1"/>
          <w:sz w:val="28"/>
          <w:szCs w:val="28"/>
          <w:vertAlign w:val="subscript"/>
        </w:rPr>
        <w:t>л</w:t>
      </w:r>
      <w:proofErr w:type="spellEnd"/>
      <w:r w:rsidRPr="00DE24CB">
        <w:rPr>
          <w:color w:val="000000" w:themeColor="text1"/>
          <w:sz w:val="28"/>
          <w:szCs w:val="28"/>
        </w:rPr>
        <w:t>».</w:t>
      </w:r>
    </w:p>
    <w:p w14:paraId="13ED7993" w14:textId="77777777" w:rsidR="00BA28B9" w:rsidRPr="001D37A9" w:rsidRDefault="00BA28B9">
      <w:pPr>
        <w:rPr>
          <w:color w:val="000000" w:themeColor="text1"/>
        </w:rPr>
      </w:pPr>
      <w:r w:rsidRPr="001D37A9">
        <w:rPr>
          <w:color w:val="000000" w:themeColor="text1"/>
        </w:rPr>
        <w:br w:type="page"/>
      </w:r>
    </w:p>
    <w:p w14:paraId="185DA89D" w14:textId="77777777" w:rsidR="00BA28B9" w:rsidRPr="001D37A9" w:rsidRDefault="00BA28B9" w:rsidP="00BA28B9">
      <w:pPr>
        <w:pStyle w:val="FORMATTEXT"/>
        <w:widowControl/>
        <w:pBdr>
          <w:top w:val="single" w:sz="4" w:space="1" w:color="auto"/>
        </w:pBdr>
        <w:tabs>
          <w:tab w:val="right" w:pos="9072"/>
        </w:tabs>
        <w:jc w:val="both"/>
        <w:rPr>
          <w:color w:val="000000" w:themeColor="text1"/>
        </w:rPr>
      </w:pPr>
      <w:r w:rsidRPr="001D37A9">
        <w:rPr>
          <w:color w:val="000000" w:themeColor="text1"/>
        </w:rPr>
        <w:t>УДК 6.25.731</w:t>
      </w:r>
      <w:r w:rsidRPr="001D37A9">
        <w:rPr>
          <w:color w:val="000000" w:themeColor="text1"/>
        </w:rPr>
        <w:tab/>
        <w:t>ОКС 93.080</w:t>
      </w:r>
    </w:p>
    <w:p w14:paraId="5C1A48F4" w14:textId="77777777" w:rsidR="00BA28B9" w:rsidRPr="001D37A9" w:rsidRDefault="00BA28B9" w:rsidP="00BA28B9">
      <w:pPr>
        <w:pStyle w:val="FORMATTEXT"/>
        <w:widowControl/>
        <w:pBdr>
          <w:bottom w:val="single" w:sz="4" w:space="1" w:color="auto"/>
        </w:pBdr>
        <w:jc w:val="both"/>
        <w:rPr>
          <w:color w:val="000000" w:themeColor="text1"/>
        </w:rPr>
      </w:pPr>
    </w:p>
    <w:p w14:paraId="776DA223" w14:textId="77777777" w:rsidR="00BA28B9" w:rsidRPr="001D37A9" w:rsidRDefault="00BA28B9" w:rsidP="00BA28B9">
      <w:pPr>
        <w:pStyle w:val="FORMATTEXT"/>
        <w:pBdr>
          <w:bottom w:val="single" w:sz="4" w:space="1" w:color="auto"/>
        </w:pBdr>
        <w:jc w:val="both"/>
        <w:rPr>
          <w:color w:val="000000" w:themeColor="text1"/>
        </w:rPr>
      </w:pPr>
      <w:r w:rsidRPr="001D37A9">
        <w:rPr>
          <w:color w:val="000000" w:themeColor="text1"/>
        </w:rPr>
        <w:t>Ключевые слова: лесные дороги, лесовозные дороги, лесохозяйственные дороги, лесовозные магистрали, лесовозные ветки, лесовозные усы, лесовозные автопоезда, грузосборочные дороги, лесные участки, временные лесные дороги </w:t>
      </w:r>
    </w:p>
    <w:p w14:paraId="43F20F54" w14:textId="77777777" w:rsidR="008A767F" w:rsidRPr="001D37A9" w:rsidRDefault="008A767F" w:rsidP="00BA28B9">
      <w:pPr>
        <w:shd w:val="clear" w:color="auto" w:fill="FFFFFF"/>
        <w:tabs>
          <w:tab w:val="right" w:pos="567"/>
        </w:tabs>
        <w:rPr>
          <w:b/>
          <w:color w:val="000000" w:themeColor="text1"/>
        </w:rPr>
      </w:pPr>
    </w:p>
    <w:p w14:paraId="3842D1AC" w14:textId="77777777" w:rsidR="00BA28B9" w:rsidRPr="001D37A9" w:rsidRDefault="00BA28B9" w:rsidP="00BA28B9">
      <w:pPr>
        <w:shd w:val="clear" w:color="auto" w:fill="FFFFFF"/>
        <w:tabs>
          <w:tab w:val="right" w:pos="567"/>
        </w:tabs>
        <w:rPr>
          <w:b/>
          <w:color w:val="000000" w:themeColor="text1"/>
        </w:rPr>
      </w:pPr>
      <w:r w:rsidRPr="001D37A9">
        <w:rPr>
          <w:b/>
          <w:color w:val="000000" w:themeColor="text1"/>
        </w:rPr>
        <w:t>ИСПОЛНИТЕЛЬ</w:t>
      </w:r>
    </w:p>
    <w:p w14:paraId="76728A40" w14:textId="77777777" w:rsidR="00BA28B9" w:rsidRPr="001D37A9" w:rsidRDefault="00BA28B9" w:rsidP="00BA28B9">
      <w:pPr>
        <w:shd w:val="clear" w:color="auto" w:fill="FFFFFF"/>
        <w:tabs>
          <w:tab w:val="right" w:pos="567"/>
        </w:tabs>
        <w:rPr>
          <w:b/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2693"/>
        <w:gridCol w:w="1984"/>
      </w:tblGrid>
      <w:tr w:rsidR="001D37A9" w:rsidRPr="001D37A9" w14:paraId="651A0038" w14:textId="77777777" w:rsidTr="00071A43">
        <w:tc>
          <w:tcPr>
            <w:tcW w:w="4503" w:type="dxa"/>
          </w:tcPr>
          <w:p w14:paraId="232EA021" w14:textId="77777777" w:rsidR="00BA28B9" w:rsidRPr="001D37A9" w:rsidRDefault="00BA28B9" w:rsidP="00BA28B9">
            <w:pPr>
              <w:tabs>
                <w:tab w:val="right" w:pos="567"/>
              </w:tabs>
              <w:rPr>
                <w:b/>
                <w:color w:val="000000" w:themeColor="text1"/>
              </w:rPr>
            </w:pPr>
            <w:r w:rsidRPr="001D37A9">
              <w:rPr>
                <w:b/>
                <w:color w:val="000000" w:themeColor="text1"/>
              </w:rPr>
              <w:t>АО «ЦНИИПромзданий»</w:t>
            </w:r>
          </w:p>
        </w:tc>
        <w:tc>
          <w:tcPr>
            <w:tcW w:w="2693" w:type="dxa"/>
          </w:tcPr>
          <w:p w14:paraId="4EC1D499" w14:textId="77777777" w:rsidR="00BA28B9" w:rsidRPr="001D37A9" w:rsidRDefault="00BA28B9" w:rsidP="00BA28B9">
            <w:pPr>
              <w:tabs>
                <w:tab w:val="right" w:pos="567"/>
              </w:tabs>
              <w:rPr>
                <w:b/>
                <w:color w:val="000000" w:themeColor="text1"/>
              </w:rPr>
            </w:pPr>
          </w:p>
        </w:tc>
        <w:tc>
          <w:tcPr>
            <w:tcW w:w="1984" w:type="dxa"/>
          </w:tcPr>
          <w:p w14:paraId="7D05DDC6" w14:textId="77777777" w:rsidR="00BA28B9" w:rsidRPr="001D37A9" w:rsidRDefault="00BA28B9" w:rsidP="00BA28B9">
            <w:pPr>
              <w:tabs>
                <w:tab w:val="right" w:pos="567"/>
              </w:tabs>
              <w:rPr>
                <w:b/>
                <w:color w:val="000000" w:themeColor="text1"/>
              </w:rPr>
            </w:pPr>
          </w:p>
        </w:tc>
      </w:tr>
      <w:tr w:rsidR="001D37A9" w:rsidRPr="001D37A9" w14:paraId="59AEF045" w14:textId="77777777" w:rsidTr="00071A43">
        <w:tc>
          <w:tcPr>
            <w:tcW w:w="4503" w:type="dxa"/>
          </w:tcPr>
          <w:p w14:paraId="318757F6" w14:textId="77777777" w:rsidR="00BA28B9" w:rsidRPr="001D37A9" w:rsidRDefault="00BA28B9" w:rsidP="00BA28B9">
            <w:pPr>
              <w:tabs>
                <w:tab w:val="right" w:pos="567"/>
              </w:tabs>
              <w:rPr>
                <w:b/>
                <w:color w:val="000000" w:themeColor="text1"/>
              </w:rPr>
            </w:pPr>
          </w:p>
        </w:tc>
        <w:tc>
          <w:tcPr>
            <w:tcW w:w="2693" w:type="dxa"/>
          </w:tcPr>
          <w:p w14:paraId="30463642" w14:textId="77777777" w:rsidR="00BA28B9" w:rsidRPr="001D37A9" w:rsidRDefault="00BA28B9" w:rsidP="00BA28B9">
            <w:pPr>
              <w:tabs>
                <w:tab w:val="right" w:pos="567"/>
              </w:tabs>
              <w:rPr>
                <w:b/>
                <w:color w:val="000000" w:themeColor="text1"/>
              </w:rPr>
            </w:pPr>
          </w:p>
        </w:tc>
        <w:tc>
          <w:tcPr>
            <w:tcW w:w="1984" w:type="dxa"/>
          </w:tcPr>
          <w:p w14:paraId="109C5D2B" w14:textId="77777777" w:rsidR="00BA28B9" w:rsidRPr="001D37A9" w:rsidRDefault="00BA28B9" w:rsidP="00BA28B9">
            <w:pPr>
              <w:tabs>
                <w:tab w:val="right" w:pos="567"/>
              </w:tabs>
              <w:rPr>
                <w:b/>
                <w:color w:val="000000" w:themeColor="text1"/>
              </w:rPr>
            </w:pPr>
          </w:p>
        </w:tc>
      </w:tr>
      <w:tr w:rsidR="001D37A9" w:rsidRPr="001D37A9" w14:paraId="21C925D0" w14:textId="77777777" w:rsidTr="00071A43">
        <w:tc>
          <w:tcPr>
            <w:tcW w:w="4503" w:type="dxa"/>
          </w:tcPr>
          <w:p w14:paraId="27446301" w14:textId="77777777" w:rsidR="00BA28B9" w:rsidRPr="001D37A9" w:rsidRDefault="00BA28B9" w:rsidP="00BA28B9">
            <w:pPr>
              <w:tabs>
                <w:tab w:val="right" w:pos="567"/>
              </w:tabs>
              <w:rPr>
                <w:color w:val="000000" w:themeColor="text1"/>
              </w:rPr>
            </w:pPr>
            <w:r w:rsidRPr="001D37A9">
              <w:rPr>
                <w:color w:val="000000" w:themeColor="text1"/>
              </w:rPr>
              <w:t>Руководитель разработки</w:t>
            </w:r>
          </w:p>
        </w:tc>
        <w:tc>
          <w:tcPr>
            <w:tcW w:w="2693" w:type="dxa"/>
          </w:tcPr>
          <w:p w14:paraId="0596F256" w14:textId="77777777" w:rsidR="00BA28B9" w:rsidRPr="001D37A9" w:rsidRDefault="00BA28B9" w:rsidP="00BA28B9">
            <w:pPr>
              <w:tabs>
                <w:tab w:val="right" w:pos="567"/>
              </w:tabs>
              <w:rPr>
                <w:b/>
                <w:color w:val="000000" w:themeColor="text1"/>
              </w:rPr>
            </w:pPr>
          </w:p>
        </w:tc>
        <w:tc>
          <w:tcPr>
            <w:tcW w:w="1984" w:type="dxa"/>
          </w:tcPr>
          <w:p w14:paraId="0ADB7FF9" w14:textId="77777777" w:rsidR="00BA28B9" w:rsidRPr="001D37A9" w:rsidRDefault="00BA28B9" w:rsidP="00BA28B9">
            <w:pPr>
              <w:tabs>
                <w:tab w:val="right" w:pos="567"/>
              </w:tabs>
              <w:rPr>
                <w:b/>
                <w:color w:val="000000" w:themeColor="text1"/>
              </w:rPr>
            </w:pPr>
          </w:p>
        </w:tc>
      </w:tr>
      <w:tr w:rsidR="001D37A9" w:rsidRPr="001D37A9" w14:paraId="7E2AA248" w14:textId="77777777" w:rsidTr="00071A43">
        <w:tc>
          <w:tcPr>
            <w:tcW w:w="4503" w:type="dxa"/>
          </w:tcPr>
          <w:p w14:paraId="3CBC5270" w14:textId="77777777" w:rsidR="00BA28B9" w:rsidRPr="001D37A9" w:rsidRDefault="00BA28B9" w:rsidP="00BA28B9">
            <w:pPr>
              <w:tabs>
                <w:tab w:val="right" w:pos="567"/>
              </w:tabs>
              <w:rPr>
                <w:color w:val="000000" w:themeColor="text1"/>
              </w:rPr>
            </w:pPr>
            <w:r w:rsidRPr="001D37A9">
              <w:rPr>
                <w:color w:val="000000" w:themeColor="text1"/>
              </w:rPr>
              <w:t>Генеральный директор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FB35D2B" w14:textId="77777777" w:rsidR="00BA28B9" w:rsidRPr="001D37A9" w:rsidRDefault="00BA28B9" w:rsidP="00BA28B9">
            <w:pPr>
              <w:tabs>
                <w:tab w:val="right" w:pos="567"/>
              </w:tabs>
              <w:rPr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3F0A033A" w14:textId="77777777" w:rsidR="00BA28B9" w:rsidRPr="001D37A9" w:rsidRDefault="00BA28B9" w:rsidP="00BA28B9">
            <w:pPr>
              <w:tabs>
                <w:tab w:val="right" w:pos="567"/>
              </w:tabs>
              <w:rPr>
                <w:color w:val="000000" w:themeColor="text1"/>
              </w:rPr>
            </w:pPr>
            <w:r w:rsidRPr="001D37A9">
              <w:rPr>
                <w:color w:val="000000" w:themeColor="text1"/>
              </w:rPr>
              <w:t>Н.Г. Келасьев</w:t>
            </w:r>
          </w:p>
        </w:tc>
      </w:tr>
      <w:tr w:rsidR="001D37A9" w:rsidRPr="001D37A9" w14:paraId="6151DBA8" w14:textId="77777777" w:rsidTr="00071A43">
        <w:tc>
          <w:tcPr>
            <w:tcW w:w="4503" w:type="dxa"/>
          </w:tcPr>
          <w:p w14:paraId="44A098AB" w14:textId="77777777" w:rsidR="00BA28B9" w:rsidRPr="001D37A9" w:rsidRDefault="00BA28B9" w:rsidP="00BA28B9">
            <w:pPr>
              <w:tabs>
                <w:tab w:val="right" w:pos="567"/>
              </w:tabs>
              <w:rPr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00DC358" w14:textId="77777777" w:rsidR="00BA28B9" w:rsidRPr="001D37A9" w:rsidRDefault="00BA28B9" w:rsidP="00BA28B9">
            <w:pPr>
              <w:tabs>
                <w:tab w:val="right" w:pos="567"/>
              </w:tabs>
              <w:rPr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0B0BDE0A" w14:textId="77777777" w:rsidR="00BA28B9" w:rsidRPr="001D37A9" w:rsidRDefault="00BA28B9" w:rsidP="00BA28B9">
            <w:pPr>
              <w:tabs>
                <w:tab w:val="right" w:pos="567"/>
              </w:tabs>
              <w:rPr>
                <w:color w:val="000000" w:themeColor="text1"/>
              </w:rPr>
            </w:pPr>
          </w:p>
        </w:tc>
      </w:tr>
      <w:tr w:rsidR="001D37A9" w:rsidRPr="001D37A9" w14:paraId="355D6D1B" w14:textId="77777777" w:rsidTr="00071A43">
        <w:tc>
          <w:tcPr>
            <w:tcW w:w="4503" w:type="dxa"/>
          </w:tcPr>
          <w:p w14:paraId="1C649473" w14:textId="77777777" w:rsidR="00BA28B9" w:rsidRPr="001D37A9" w:rsidRDefault="00BA28B9" w:rsidP="00BA28B9">
            <w:pPr>
              <w:tabs>
                <w:tab w:val="right" w:pos="567"/>
              </w:tabs>
              <w:rPr>
                <w:color w:val="000000" w:themeColor="text1"/>
              </w:rPr>
            </w:pPr>
            <w:r w:rsidRPr="001D37A9">
              <w:rPr>
                <w:color w:val="000000" w:themeColor="text1"/>
              </w:rPr>
              <w:t>Исполнитель</w:t>
            </w:r>
          </w:p>
        </w:tc>
        <w:tc>
          <w:tcPr>
            <w:tcW w:w="2693" w:type="dxa"/>
          </w:tcPr>
          <w:p w14:paraId="599FC024" w14:textId="77777777" w:rsidR="00BA28B9" w:rsidRPr="001D37A9" w:rsidRDefault="00BA28B9" w:rsidP="00BA28B9">
            <w:pPr>
              <w:tabs>
                <w:tab w:val="right" w:pos="567"/>
              </w:tabs>
              <w:rPr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609B000A" w14:textId="77777777" w:rsidR="00BA28B9" w:rsidRPr="001D37A9" w:rsidRDefault="00BA28B9" w:rsidP="00BA28B9">
            <w:pPr>
              <w:tabs>
                <w:tab w:val="right" w:pos="567"/>
              </w:tabs>
              <w:rPr>
                <w:color w:val="000000" w:themeColor="text1"/>
              </w:rPr>
            </w:pPr>
          </w:p>
        </w:tc>
      </w:tr>
      <w:tr w:rsidR="00BA28B9" w:rsidRPr="001D37A9" w14:paraId="4CC67429" w14:textId="77777777" w:rsidTr="00071A43">
        <w:tc>
          <w:tcPr>
            <w:tcW w:w="4503" w:type="dxa"/>
          </w:tcPr>
          <w:p w14:paraId="5C2F66BE" w14:textId="77777777" w:rsidR="00BA28B9" w:rsidRPr="001D37A9" w:rsidRDefault="00BA28B9" w:rsidP="00BA28B9">
            <w:pPr>
              <w:tabs>
                <w:tab w:val="right" w:pos="567"/>
              </w:tabs>
              <w:rPr>
                <w:color w:val="000000" w:themeColor="text1"/>
              </w:rPr>
            </w:pPr>
            <w:r w:rsidRPr="001D37A9">
              <w:rPr>
                <w:color w:val="000000" w:themeColor="text1"/>
              </w:rPr>
              <w:t>Заместитель генерального директора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185813C" w14:textId="77777777" w:rsidR="00BA28B9" w:rsidRPr="001D37A9" w:rsidRDefault="00BA28B9" w:rsidP="00BA28B9">
            <w:pPr>
              <w:tabs>
                <w:tab w:val="right" w:pos="567"/>
              </w:tabs>
              <w:rPr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19BB9817" w14:textId="77777777" w:rsidR="00BA28B9" w:rsidRPr="001D37A9" w:rsidRDefault="00BA28B9" w:rsidP="00BA28B9">
            <w:pPr>
              <w:tabs>
                <w:tab w:val="right" w:pos="567"/>
              </w:tabs>
              <w:rPr>
                <w:color w:val="000000" w:themeColor="text1"/>
              </w:rPr>
            </w:pPr>
            <w:r w:rsidRPr="001D37A9">
              <w:rPr>
                <w:color w:val="000000" w:themeColor="text1"/>
              </w:rPr>
              <w:t>Д.К. Лейкина</w:t>
            </w:r>
          </w:p>
        </w:tc>
      </w:tr>
    </w:tbl>
    <w:p w14:paraId="74631F82" w14:textId="77777777" w:rsidR="00BA28B9" w:rsidRPr="001D37A9" w:rsidRDefault="00BA28B9" w:rsidP="00BA28B9">
      <w:pPr>
        <w:shd w:val="clear" w:color="auto" w:fill="FFFFFF"/>
        <w:tabs>
          <w:tab w:val="right" w:pos="567"/>
        </w:tabs>
        <w:rPr>
          <w:b/>
          <w:color w:val="000000" w:themeColor="text1"/>
        </w:rPr>
      </w:pPr>
    </w:p>
    <w:p w14:paraId="19BCBD88" w14:textId="77777777" w:rsidR="00BA28B9" w:rsidRPr="001D37A9" w:rsidRDefault="00BA28B9" w:rsidP="00BA28B9">
      <w:pPr>
        <w:rPr>
          <w:color w:val="000000" w:themeColor="text1"/>
        </w:rPr>
      </w:pPr>
    </w:p>
    <w:p w14:paraId="78BFD542" w14:textId="77777777" w:rsidR="0056061D" w:rsidRPr="001D37A9" w:rsidRDefault="0056061D" w:rsidP="00BA28B9">
      <w:pPr>
        <w:rPr>
          <w:color w:val="000000" w:themeColor="text1"/>
        </w:rPr>
      </w:pPr>
    </w:p>
    <w:sectPr w:rsidR="0056061D" w:rsidRPr="001D37A9" w:rsidSect="00BA28B9">
      <w:footerReference w:type="even" r:id="rId12"/>
      <w:footerReference w:type="default" r:id="rId13"/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AE340E" w14:textId="77777777" w:rsidR="008977A3" w:rsidRDefault="008977A3" w:rsidP="00013AF7">
      <w:r>
        <w:separator/>
      </w:r>
    </w:p>
  </w:endnote>
  <w:endnote w:type="continuationSeparator" w:id="0">
    <w:p w14:paraId="464A3606" w14:textId="77777777" w:rsidR="008977A3" w:rsidRDefault="008977A3" w:rsidP="00013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e"/>
      </w:rPr>
      <w:id w:val="2018735425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2C9A93F8" w14:textId="77777777" w:rsidR="00640FC2" w:rsidRDefault="00640FC2" w:rsidP="00071A43">
        <w:pPr>
          <w:pStyle w:val="a6"/>
          <w:framePr w:wrap="none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412B5E7F" w14:textId="77777777" w:rsidR="00640FC2" w:rsidRDefault="00640FC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864BAE" w14:textId="77777777" w:rsidR="00640FC2" w:rsidRDefault="00640FC2" w:rsidP="00D04D93">
    <w:pPr>
      <w:pStyle w:val="a6"/>
      <w:framePr w:wrap="none" w:vAnchor="text" w:hAnchor="page" w:x="5541" w:y="-7"/>
      <w:ind w:firstLine="0"/>
      <w:rPr>
        <w:rStyle w:val="ae"/>
      </w:rPr>
    </w:pPr>
  </w:p>
  <w:p w14:paraId="3B12089C" w14:textId="77777777" w:rsidR="00640FC2" w:rsidRDefault="00640FC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9C6354" w14:textId="77777777" w:rsidR="008977A3" w:rsidRDefault="008977A3" w:rsidP="00013AF7">
      <w:r>
        <w:separator/>
      </w:r>
    </w:p>
  </w:footnote>
  <w:footnote w:type="continuationSeparator" w:id="0">
    <w:p w14:paraId="0C622B90" w14:textId="77777777" w:rsidR="008977A3" w:rsidRDefault="008977A3" w:rsidP="00013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C17CD8"/>
    <w:multiLevelType w:val="hybridMultilevel"/>
    <w:tmpl w:val="9F2AB75A"/>
    <w:lvl w:ilvl="0" w:tplc="E6004B9A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E86419E"/>
    <w:multiLevelType w:val="hybridMultilevel"/>
    <w:tmpl w:val="81866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673"/>
    <w:rsid w:val="00013AF7"/>
    <w:rsid w:val="0003134D"/>
    <w:rsid w:val="000314F1"/>
    <w:rsid w:val="0003579C"/>
    <w:rsid w:val="00051457"/>
    <w:rsid w:val="00071A43"/>
    <w:rsid w:val="00076591"/>
    <w:rsid w:val="000768A0"/>
    <w:rsid w:val="000B44D2"/>
    <w:rsid w:val="000B5DBA"/>
    <w:rsid w:val="000E1683"/>
    <w:rsid w:val="00101B0E"/>
    <w:rsid w:val="001062B2"/>
    <w:rsid w:val="00121B04"/>
    <w:rsid w:val="00122ED7"/>
    <w:rsid w:val="001337B2"/>
    <w:rsid w:val="00155B22"/>
    <w:rsid w:val="00156858"/>
    <w:rsid w:val="0016203F"/>
    <w:rsid w:val="0019150A"/>
    <w:rsid w:val="001917F9"/>
    <w:rsid w:val="001B20EB"/>
    <w:rsid w:val="001D37A9"/>
    <w:rsid w:val="001F71CE"/>
    <w:rsid w:val="002216DF"/>
    <w:rsid w:val="00282C5D"/>
    <w:rsid w:val="0029353F"/>
    <w:rsid w:val="002A5B94"/>
    <w:rsid w:val="002C1775"/>
    <w:rsid w:val="002C54F9"/>
    <w:rsid w:val="00300FAB"/>
    <w:rsid w:val="003059E4"/>
    <w:rsid w:val="0031202A"/>
    <w:rsid w:val="00323303"/>
    <w:rsid w:val="00332890"/>
    <w:rsid w:val="00361F7B"/>
    <w:rsid w:val="00367C15"/>
    <w:rsid w:val="00380867"/>
    <w:rsid w:val="003A19C4"/>
    <w:rsid w:val="003B4C1A"/>
    <w:rsid w:val="0040092B"/>
    <w:rsid w:val="00423673"/>
    <w:rsid w:val="004861BA"/>
    <w:rsid w:val="0048733D"/>
    <w:rsid w:val="00490678"/>
    <w:rsid w:val="004A01F7"/>
    <w:rsid w:val="004D2003"/>
    <w:rsid w:val="004D22AE"/>
    <w:rsid w:val="005031EA"/>
    <w:rsid w:val="00517645"/>
    <w:rsid w:val="0055231C"/>
    <w:rsid w:val="0056061D"/>
    <w:rsid w:val="0058732E"/>
    <w:rsid w:val="005928C8"/>
    <w:rsid w:val="005E21C6"/>
    <w:rsid w:val="005F1737"/>
    <w:rsid w:val="005F188B"/>
    <w:rsid w:val="00625C0B"/>
    <w:rsid w:val="0062625E"/>
    <w:rsid w:val="00640FC2"/>
    <w:rsid w:val="00675053"/>
    <w:rsid w:val="00697769"/>
    <w:rsid w:val="006B3A26"/>
    <w:rsid w:val="006C47FF"/>
    <w:rsid w:val="006D54E9"/>
    <w:rsid w:val="007125E8"/>
    <w:rsid w:val="007510F8"/>
    <w:rsid w:val="00754492"/>
    <w:rsid w:val="007828F8"/>
    <w:rsid w:val="00786293"/>
    <w:rsid w:val="007961FF"/>
    <w:rsid w:val="007A72D5"/>
    <w:rsid w:val="007B19A4"/>
    <w:rsid w:val="007C7E59"/>
    <w:rsid w:val="007E36EB"/>
    <w:rsid w:val="007F3E09"/>
    <w:rsid w:val="007F56EF"/>
    <w:rsid w:val="00806717"/>
    <w:rsid w:val="008129EB"/>
    <w:rsid w:val="008131FC"/>
    <w:rsid w:val="00816ED5"/>
    <w:rsid w:val="008257B7"/>
    <w:rsid w:val="00840BAC"/>
    <w:rsid w:val="00866D41"/>
    <w:rsid w:val="008756E7"/>
    <w:rsid w:val="00876699"/>
    <w:rsid w:val="008977A3"/>
    <w:rsid w:val="008A767F"/>
    <w:rsid w:val="008B1325"/>
    <w:rsid w:val="008F73D9"/>
    <w:rsid w:val="00924868"/>
    <w:rsid w:val="0093753A"/>
    <w:rsid w:val="0097517D"/>
    <w:rsid w:val="0097633B"/>
    <w:rsid w:val="00A030A6"/>
    <w:rsid w:val="00A11DD1"/>
    <w:rsid w:val="00A16064"/>
    <w:rsid w:val="00A20A69"/>
    <w:rsid w:val="00A3595A"/>
    <w:rsid w:val="00A4543C"/>
    <w:rsid w:val="00A4615B"/>
    <w:rsid w:val="00A462C5"/>
    <w:rsid w:val="00A54901"/>
    <w:rsid w:val="00A56BE8"/>
    <w:rsid w:val="00A61294"/>
    <w:rsid w:val="00A6593C"/>
    <w:rsid w:val="00A7546B"/>
    <w:rsid w:val="00A759D9"/>
    <w:rsid w:val="00A76249"/>
    <w:rsid w:val="00A95166"/>
    <w:rsid w:val="00AA332B"/>
    <w:rsid w:val="00AF4F37"/>
    <w:rsid w:val="00AF50D8"/>
    <w:rsid w:val="00B03089"/>
    <w:rsid w:val="00B426C8"/>
    <w:rsid w:val="00B42BF6"/>
    <w:rsid w:val="00B55CEA"/>
    <w:rsid w:val="00B67EE3"/>
    <w:rsid w:val="00B771F1"/>
    <w:rsid w:val="00BA28B9"/>
    <w:rsid w:val="00BB473A"/>
    <w:rsid w:val="00BC4E94"/>
    <w:rsid w:val="00BD13C5"/>
    <w:rsid w:val="00BD3E13"/>
    <w:rsid w:val="00BE6DBF"/>
    <w:rsid w:val="00C26507"/>
    <w:rsid w:val="00C36901"/>
    <w:rsid w:val="00C56A91"/>
    <w:rsid w:val="00C6027B"/>
    <w:rsid w:val="00C6692B"/>
    <w:rsid w:val="00C71F42"/>
    <w:rsid w:val="00C81990"/>
    <w:rsid w:val="00C865DF"/>
    <w:rsid w:val="00C92BA6"/>
    <w:rsid w:val="00C96801"/>
    <w:rsid w:val="00CF15DF"/>
    <w:rsid w:val="00CF48AA"/>
    <w:rsid w:val="00D01FFE"/>
    <w:rsid w:val="00D04D93"/>
    <w:rsid w:val="00D2039E"/>
    <w:rsid w:val="00D234EC"/>
    <w:rsid w:val="00D27A34"/>
    <w:rsid w:val="00D3198E"/>
    <w:rsid w:val="00D43D86"/>
    <w:rsid w:val="00D55778"/>
    <w:rsid w:val="00D7285D"/>
    <w:rsid w:val="00D8506B"/>
    <w:rsid w:val="00DC1B56"/>
    <w:rsid w:val="00DD239A"/>
    <w:rsid w:val="00DD3272"/>
    <w:rsid w:val="00DD7338"/>
    <w:rsid w:val="00DE24CB"/>
    <w:rsid w:val="00DE4377"/>
    <w:rsid w:val="00DE5D9C"/>
    <w:rsid w:val="00DF4B7A"/>
    <w:rsid w:val="00E14C6E"/>
    <w:rsid w:val="00E62856"/>
    <w:rsid w:val="00E630F8"/>
    <w:rsid w:val="00E83122"/>
    <w:rsid w:val="00EC182D"/>
    <w:rsid w:val="00EF7FA2"/>
    <w:rsid w:val="00F20FA7"/>
    <w:rsid w:val="00F43423"/>
    <w:rsid w:val="00F82680"/>
    <w:rsid w:val="00F9423B"/>
    <w:rsid w:val="00FB0F8B"/>
    <w:rsid w:val="00FB278A"/>
    <w:rsid w:val="00FB58E5"/>
    <w:rsid w:val="00FC76D1"/>
    <w:rsid w:val="00FF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ADC0D"/>
  <w15:docId w15:val="{37EE8E0C-0135-4048-8F27-0B262C73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0A6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3595A"/>
    <w:pPr>
      <w:keepNext/>
      <w:keepLines/>
      <w:suppressAutoHyphens/>
      <w:spacing w:before="480" w:after="120" w:line="276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95A"/>
    <w:pPr>
      <w:keepNext/>
      <w:keepLines/>
      <w:suppressAutoHyphens/>
      <w:spacing w:before="200" w:after="120" w:line="276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95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59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A359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A3595A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ar-SA"/>
    </w:rPr>
  </w:style>
  <w:style w:type="character" w:styleId="a3">
    <w:name w:val="Strong"/>
    <w:basedOn w:val="a0"/>
    <w:uiPriority w:val="22"/>
    <w:qFormat/>
    <w:rsid w:val="00A3595A"/>
    <w:rPr>
      <w:b/>
      <w:bCs/>
    </w:rPr>
  </w:style>
  <w:style w:type="paragraph" w:styleId="a4">
    <w:name w:val="header"/>
    <w:basedOn w:val="a"/>
    <w:link w:val="a5"/>
    <w:uiPriority w:val="99"/>
    <w:unhideWhenUsed/>
    <w:rsid w:val="00013AF7"/>
    <w:pPr>
      <w:tabs>
        <w:tab w:val="center" w:pos="4677"/>
        <w:tab w:val="right" w:pos="9355"/>
      </w:tabs>
      <w:suppressAutoHyphens/>
      <w:ind w:firstLine="720"/>
      <w:jc w:val="both"/>
    </w:pPr>
    <w:rPr>
      <w:rFonts w:eastAsiaTheme="minorHAnsi"/>
      <w:sz w:val="28"/>
      <w:szCs w:val="28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013AF7"/>
  </w:style>
  <w:style w:type="paragraph" w:styleId="a6">
    <w:name w:val="footer"/>
    <w:basedOn w:val="a"/>
    <w:link w:val="a7"/>
    <w:uiPriority w:val="99"/>
    <w:unhideWhenUsed/>
    <w:rsid w:val="00013AF7"/>
    <w:pPr>
      <w:tabs>
        <w:tab w:val="center" w:pos="4677"/>
        <w:tab w:val="right" w:pos="9355"/>
      </w:tabs>
      <w:suppressAutoHyphens/>
      <w:ind w:firstLine="720"/>
      <w:jc w:val="both"/>
    </w:pPr>
    <w:rPr>
      <w:rFonts w:eastAsiaTheme="minorHAnsi"/>
      <w:sz w:val="28"/>
      <w:szCs w:val="28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013AF7"/>
  </w:style>
  <w:style w:type="paragraph" w:styleId="a8">
    <w:name w:val="List Paragraph"/>
    <w:basedOn w:val="a"/>
    <w:uiPriority w:val="34"/>
    <w:qFormat/>
    <w:rsid w:val="003A19C4"/>
    <w:pPr>
      <w:suppressAutoHyphens/>
      <w:spacing w:after="120" w:line="276" w:lineRule="auto"/>
      <w:ind w:left="720" w:firstLine="720"/>
      <w:contextualSpacing/>
      <w:jc w:val="both"/>
    </w:pPr>
    <w:rPr>
      <w:rFonts w:eastAsiaTheme="minorHAnsi"/>
      <w:sz w:val="28"/>
      <w:szCs w:val="2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56061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6061D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b"/>
    <w:uiPriority w:val="59"/>
    <w:rsid w:val="000B44D2"/>
    <w:pPr>
      <w:widowControl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0B4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aliases w:val="Без отступа"/>
    <w:link w:val="ad"/>
    <w:uiPriority w:val="1"/>
    <w:qFormat/>
    <w:rsid w:val="00A16064"/>
    <w:pPr>
      <w:spacing w:after="0" w:line="240" w:lineRule="auto"/>
    </w:pPr>
    <w:rPr>
      <w:rFonts w:ascii="Tahoma" w:hAnsi="Tahoma" w:cs="Tahoma"/>
      <w:color w:val="424242"/>
      <w:sz w:val="20"/>
      <w:szCs w:val="20"/>
    </w:rPr>
  </w:style>
  <w:style w:type="character" w:customStyle="1" w:styleId="ad">
    <w:name w:val="Без интервала Знак"/>
    <w:aliases w:val="Без отступа Знак"/>
    <w:link w:val="ac"/>
    <w:uiPriority w:val="1"/>
    <w:rsid w:val="00A16064"/>
    <w:rPr>
      <w:rFonts w:ascii="Tahoma" w:hAnsi="Tahoma" w:cs="Tahoma"/>
      <w:color w:val="424242"/>
      <w:sz w:val="20"/>
      <w:szCs w:val="20"/>
    </w:rPr>
  </w:style>
  <w:style w:type="character" w:styleId="ae">
    <w:name w:val="page number"/>
    <w:basedOn w:val="a0"/>
    <w:uiPriority w:val="99"/>
    <w:semiHidden/>
    <w:unhideWhenUsed/>
    <w:rsid w:val="005928C8"/>
  </w:style>
  <w:style w:type="paragraph" w:customStyle="1" w:styleId="FORMATTEXT">
    <w:name w:val=".FORMATTEXT"/>
    <w:uiPriority w:val="99"/>
    <w:rsid w:val="00BA28B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9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7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3290</Words>
  <Characters>18758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MERCURY</dc:creator>
  <cp:keywords/>
  <dc:description/>
  <cp:lastModifiedBy>Сергей Ступников</cp:lastModifiedBy>
  <cp:revision>2</cp:revision>
  <cp:lastPrinted>2021-05-28T05:44:00Z</cp:lastPrinted>
  <dcterms:created xsi:type="dcterms:W3CDTF">2021-08-18T07:53:00Z</dcterms:created>
  <dcterms:modified xsi:type="dcterms:W3CDTF">2021-08-18T07:53:00Z</dcterms:modified>
</cp:coreProperties>
</file>